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3521" w:rsidRDefault="00B23521"/>
    <w:sdt>
      <w:sdtPr>
        <w:id w:val="-668870003"/>
        <w:docPartObj>
          <w:docPartGallery w:val="Cover Pages"/>
          <w:docPartUnique/>
        </w:docPartObj>
      </w:sdtPr>
      <w:sdtEndPr>
        <w:rPr>
          <w:vertAlign w:val="subscript"/>
        </w:rPr>
      </w:sdtEndPr>
      <w:sdtContent>
        <w:p w:rsidR="00D232DB" w:rsidRDefault="006D0771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0528" behindDoc="0" locked="1" layoutInCell="0" allowOverlap="1" wp14:anchorId="656D241A" wp14:editId="67448013">
                    <wp:simplePos x="0" y="0"/>
                    <wp:positionH relativeFrom="page">
                      <wp:posOffset>428625</wp:posOffset>
                    </wp:positionH>
                    <wp:positionV relativeFrom="page">
                      <wp:posOffset>9734550</wp:posOffset>
                    </wp:positionV>
                    <wp:extent cx="6675120" cy="393065"/>
                    <wp:effectExtent l="0" t="0" r="0" b="6985"/>
                    <wp:wrapNone/>
                    <wp:docPr id="96" name="Rectangl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675120" cy="3930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Theme="majorHAnsi" w:hAnsiTheme="majorHAnsi"/>
                                    <w:b/>
                                    <w:bCs/>
                                    <w:color w:val="548DD4" w:themeColor="text2" w:themeTint="99"/>
                                    <w:spacing w:val="60"/>
                                    <w:sz w:val="20"/>
                                    <w:szCs w:val="20"/>
                                  </w:rPr>
                                  <w:alias w:val="Firmenadresse"/>
                                  <w:id w:val="-1248728923"/>
                                  <w:showingPlcHdr/>
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<w:text/>
                                </w:sdtPr>
                                <w:sdtContent>
                                  <w:p w:rsidR="00E34700" w:rsidRDefault="00E34700">
                                    <w:pPr>
                                      <w:contextualSpacing/>
                                      <w:rPr>
                                        <w:rFonts w:asciiTheme="majorHAnsi" w:hAnsiTheme="majorHAnsi"/>
                                        <w:b/>
                                        <w:bCs/>
                                        <w:color w:val="548DD4" w:themeColor="text2" w:themeTint="99"/>
                                        <w:spacing w:val="6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Theme="majorHAnsi" w:hAnsiTheme="majorHAnsi"/>
                                        <w:b/>
                                        <w:bCs/>
                                        <w:color w:val="548DD4" w:themeColor="text2" w:themeTint="99"/>
                                        <w:spacing w:val="60"/>
                                        <w:sz w:val="20"/>
                                        <w:szCs w:val="20"/>
                                      </w:rPr>
                                      <w:t>[Geben Sie die Firmenadresse ein]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656D241A" id="Rectangle 2" o:spid="_x0000_s1026" style="position:absolute;margin-left:33.75pt;margin-top:766.5pt;width:525.6pt;height:30.95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" o:allowincell="f" filled="f" stroked="f">
                    <v:textbox>
                      <w:txbxContent>
                        <w:sdt>
                          <w:sdtPr>
                            <w:rPr>
                              <w:rFonts w:asciiTheme="majorHAnsi" w:hAnsiTheme="majorHAnsi"/>
                              <w:b/>
                              <w:bCs/>
                              <w:color w:val="548DD4" w:themeColor="text2" w:themeTint="99"/>
                              <w:spacing w:val="60"/>
                              <w:sz w:val="20"/>
                              <w:szCs w:val="20"/>
                            </w:rPr>
                            <w:alias w:val="Firmenadresse"/>
                            <w:id w:val="-1248728923"/>
                            <w:showingPlcHdr/>
                            <w:dataBinding w:prefixMappings="xmlns:ns0='http://schemas.microsoft.com/office/2006/coverPageProps' " w:xpath="/ns0:CoverPageProperties[1]/ns0:CompanyAddress[1]" w:storeItemID="{55AF091B-3C7A-41E3-B477-F2FDAA23CFDA}"/>
                            <w:text/>
                          </w:sdtPr>
                          <w:sdtContent>
                            <w:p w:rsidR="00E34700" w:rsidRDefault="00E34700">
                              <w:pPr>
                                <w:contextualSpacing/>
                                <w:rPr>
                                  <w:rFonts w:asciiTheme="majorHAnsi" w:hAnsiTheme="majorHAnsi"/>
                                  <w:b/>
                                  <w:bCs/>
                                  <w:color w:val="548DD4" w:themeColor="text2" w:themeTint="99"/>
                                  <w:spacing w:val="6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bCs/>
                                  <w:color w:val="548DD4" w:themeColor="text2" w:themeTint="99"/>
                                  <w:spacing w:val="60"/>
                                  <w:sz w:val="20"/>
                                  <w:szCs w:val="20"/>
                                </w:rPr>
                                <w:t>[Geben Sie die Firmenadresse ein]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  <w10:anchorlock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9504" behindDoc="1" locked="1" layoutInCell="0" allowOverlap="1" wp14:anchorId="005077BD" wp14:editId="2A0E2D6E">
                    <wp:simplePos x="0" y="0"/>
                    <wp:positionH relativeFrom="page">
                      <wp:posOffset>276225</wp:posOffset>
                    </wp:positionH>
                    <wp:positionV relativeFrom="page">
                      <wp:posOffset>9544050</wp:posOffset>
                    </wp:positionV>
                    <wp:extent cx="7013575" cy="685800"/>
                    <wp:effectExtent l="0" t="0" r="15875" b="19050"/>
                    <wp:wrapNone/>
                    <wp:docPr id="87" name="Group 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7013575" cy="685800"/>
                              <a:chOff x="432" y="13608"/>
                              <a:chExt cx="11376" cy="1081"/>
                            </a:xfrm>
                          </wpg:grpSpPr>
                          <wps:wsp>
                            <wps:cNvPr id="88" name="AutoShape 1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32" y="13608"/>
                                <a:ext cx="1137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9" name="AutoShape 1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32" y="14689"/>
                                <a:ext cx="1137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494B1FC5" id="Group 9" o:spid="_x0000_s1026" style="position:absolute;margin-left:21.75pt;margin-top:751.5pt;width:552.25pt;height:54pt;z-index:-251646976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" o:allowincell="f"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0" o:spid="_x0000_s1027" type="#_x0000_t32" style="position:absolute;left:432;top:13608;width:1137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YEaHr8AAADbAAAADwAAAGRycy9kb3ducmV2LnhtbERPTYvCMBC9L/gfwgje1rQ9iFSjSEFY&#10;FkGsK3gckrEtNpPaRK3/3hyEPT7e93I92FY8qPeNYwXpNAFBrJ1puFLwd9x+z0H4gGywdUwKXuRh&#10;vRp9LTE37skHepShEjGEfY4K6hC6XEqva7Lop64jjtzF9RZDhH0lTY/PGG5bmSXJTFpsODbU2FFR&#10;k76Wd6tgOJ0zLXfpSTdZ96v3t+IoD6VSk/GwWYAINIR/8cf9YxTM49j4Jf4AuXo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8YEaHr8AAADbAAAADwAAAAAAAAAAAAAAAACh&#10;AgAAZHJzL2Rvd25yZXYueG1sUEsFBgAAAAAEAAQA+QAAAI0DAAAAAA==&#10;" strokecolor="gray"/>
                    <v:shape id="AutoShape 11" o:spid="_x0000_s1028" type="#_x0000_t32" style="position:absolute;left:432;top:14689;width:1137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2/hcIAAADbAAAADwAAAGRycy9kb3ducmV2LnhtbESPQYvCMBSE7wv+h/CEva2pPYhWo4gg&#10;iAiLVcHjI3m2xealNlG7/34jCB6HmfmGmS06W4sHtb5yrGA4SEAQa2cqLhQcD+ufMQgfkA3WjknB&#10;H3lYzHtfM8yMe/KeHnkoRISwz1BBGUKTSel1SRb9wDXE0bu41mKIsi2kafEZ4baWaZKMpMWK40KJ&#10;Da1K0tf8bhV0p3Oq5W540lXabPXvbXWQ+1yp7363nIII1IVP+N3eGAXjCby+xB8g5/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s2/hcIAAADbAAAADwAAAAAAAAAAAAAA&#10;AAChAgAAZHJzL2Rvd25yZXYueG1sUEsFBgAAAAAEAAQA+QAAAJADAAAAAA==&#10;" strokecolor="gray"/>
                    <w10:wrap anchorx="page" anchory="page"/>
                    <w10:anchorlock/>
                  </v:group>
                </w:pict>
              </mc:Fallback>
            </mc:AlternateContent>
          </w:r>
        </w:p>
        <w:p w:rsidR="000807B8" w:rsidRPr="00362C18" w:rsidRDefault="00EE64A6" w:rsidP="005629D7">
          <w:pPr>
            <w:rPr>
              <w:vertAlign w:val="subscript"/>
            </w:rPr>
          </w:pPr>
          <w:r w:rsidRPr="00EE64A6">
            <w:rPr>
              <w:noProof/>
              <w:vertAlign w:val="subscript"/>
            </w:rPr>
            <w:drawing>
              <wp:anchor distT="0" distB="0" distL="114300" distR="114300" simplePos="0" relativeHeight="251870208" behindDoc="1" locked="0" layoutInCell="1" allowOverlap="1">
                <wp:simplePos x="0" y="0"/>
                <wp:positionH relativeFrom="column">
                  <wp:posOffset>5734050</wp:posOffset>
                </wp:positionH>
                <wp:positionV relativeFrom="paragraph">
                  <wp:posOffset>396240</wp:posOffset>
                </wp:positionV>
                <wp:extent cx="3394710" cy="4526280"/>
                <wp:effectExtent l="0" t="0" r="0" b="7620"/>
                <wp:wrapTight wrapText="bothSides">
                  <wp:wrapPolygon edited="0">
                    <wp:start x="0" y="0"/>
                    <wp:lineTo x="0" y="21545"/>
                    <wp:lineTo x="21455" y="21545"/>
                    <wp:lineTo x="21455" y="0"/>
                    <wp:lineTo x="0" y="0"/>
                  </wp:wrapPolygon>
                </wp:wrapTight>
                <wp:docPr id="3" name="Grafik 3" descr="H:\#Politik\NRW_2020\Layout\70062_1_1_2021_U1_Cove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H:\#Politik\NRW_2020\Layout\70062_1_1_2021_U1_Cover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94710" cy="4526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6672" behindDoc="0" locked="0" layoutInCell="1" allowOverlap="1" wp14:anchorId="7CF1AF66" wp14:editId="2724EAA1">
                    <wp:simplePos x="0" y="0"/>
                    <wp:positionH relativeFrom="column">
                      <wp:posOffset>148590</wp:posOffset>
                    </wp:positionH>
                    <wp:positionV relativeFrom="paragraph">
                      <wp:posOffset>914400</wp:posOffset>
                    </wp:positionV>
                    <wp:extent cx="4869180" cy="4029075"/>
                    <wp:effectExtent l="0" t="0" r="0" b="9525"/>
                    <wp:wrapSquare wrapText="bothSides"/>
                    <wp:docPr id="69" name="Textfeld 1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4869180" cy="40290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E34700" w:rsidRPr="00952CC7" w:rsidRDefault="00E34700" w:rsidP="00D232DB">
                                <w:pPr>
                                  <w:rPr>
                                    <w:rFonts w:ascii="Calibri" w:hAnsi="Calibri"/>
                                    <w:b/>
                                    <w:sz w:val="44"/>
                                    <w:szCs w:val="44"/>
                                  </w:rPr>
                                </w:pPr>
                                <w:r w:rsidRPr="00952CC7">
                                  <w:rPr>
                                    <w:rFonts w:ascii="Calibri" w:hAnsi="Calibri"/>
                                    <w:b/>
                                    <w:sz w:val="44"/>
                                    <w:szCs w:val="44"/>
                                  </w:rPr>
                                  <w:t xml:space="preserve">Synopse zum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44"/>
                                    <w:szCs w:val="44"/>
                                  </w:rPr>
                                  <w:t>Kernlehrplan</w:t>
                                </w:r>
                                <w:r w:rsidRPr="00952CC7">
                                  <w:rPr>
                                    <w:rFonts w:ascii="Calibri" w:hAnsi="Calibri"/>
                                    <w:b/>
                                    <w:sz w:val="44"/>
                                    <w:szCs w:val="4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44"/>
                                    <w:szCs w:val="44"/>
                                  </w:rPr>
                                  <w:t>2020</w:t>
                                </w:r>
                              </w:p>
                              <w:p w:rsidR="00E34700" w:rsidRDefault="00E34700" w:rsidP="00D232DB">
                                <w:pPr>
                                  <w:rPr>
                                    <w:rFonts w:ascii="Calibri" w:hAnsi="Calibri"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sz w:val="44"/>
                                    <w:szCs w:val="44"/>
                                  </w:rPr>
                                  <w:t xml:space="preserve">Politik </w:t>
                                </w:r>
                              </w:p>
                              <w:p w:rsidR="00E34700" w:rsidRDefault="00E34700" w:rsidP="00D232DB">
                                <w:pPr>
                                  <w:rPr>
                                    <w:rFonts w:ascii="Calibri" w:hAnsi="Calibri"/>
                                    <w:sz w:val="44"/>
                                    <w:szCs w:val="44"/>
                                  </w:rPr>
                                </w:pPr>
                              </w:p>
                              <w:p w:rsidR="00E34700" w:rsidRDefault="00E34700" w:rsidP="00D232DB">
                                <w:pPr>
                                  <w:rPr>
                                    <w:rFonts w:ascii="Calibri" w:hAnsi="Calibri"/>
                                    <w:sz w:val="44"/>
                                    <w:szCs w:val="44"/>
                                  </w:rPr>
                                </w:pPr>
                              </w:p>
                              <w:p w:rsidR="00E34700" w:rsidRPr="00E075C0" w:rsidRDefault="00E34700" w:rsidP="00D232DB">
                                <w:pPr>
                                  <w:rPr>
                                    <w:rFonts w:ascii="Calibri" w:hAnsi="Calibri"/>
                                    <w:b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b/>
                                    <w:sz w:val="44"/>
                                    <w:szCs w:val="44"/>
                                  </w:rPr>
                                  <w:t xml:space="preserve">#Politik – </w:t>
                                </w:r>
                                <w:r w:rsidRPr="00E075C0">
                                  <w:rPr>
                                    <w:rFonts w:ascii="Calibri" w:hAnsi="Calibri"/>
                                    <w:b/>
                                    <w:sz w:val="44"/>
                                    <w:szCs w:val="44"/>
                                  </w:rPr>
                                  <w:t>Nordrhein-Westfalen</w:t>
                                </w:r>
                              </w:p>
                              <w:p w:rsidR="00E34700" w:rsidRDefault="00E34700" w:rsidP="00D232DB">
                                <w:pPr>
                                  <w:rPr>
                                    <w:rFonts w:ascii="Calibri" w:hAnsi="Calibri"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sz w:val="44"/>
                                    <w:szCs w:val="44"/>
                                  </w:rPr>
                                  <w:t>Politik für die Realschule, Gesamtschule</w:t>
                                </w:r>
                              </w:p>
                              <w:p w:rsidR="00E34700" w:rsidRDefault="00E34700" w:rsidP="00D232DB">
                                <w:pPr>
                                  <w:rPr>
                                    <w:rFonts w:ascii="Calibri" w:hAnsi="Calibri"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sz w:val="44"/>
                                    <w:szCs w:val="44"/>
                                  </w:rPr>
                                  <w:t>und Sekundarschule</w:t>
                                </w:r>
                              </w:p>
                              <w:p w:rsidR="00E34700" w:rsidRDefault="00E34700" w:rsidP="00D232DB">
                                <w:pPr>
                                  <w:rPr>
                                    <w:rFonts w:ascii="Calibri" w:hAnsi="Calibri"/>
                                    <w:sz w:val="44"/>
                                    <w:szCs w:val="44"/>
                                  </w:rPr>
                                </w:pPr>
                              </w:p>
                              <w:p w:rsidR="00E34700" w:rsidRPr="008B290A" w:rsidRDefault="00E34700" w:rsidP="00D232DB">
                                <w:pPr>
                                  <w:rPr>
                                    <w:rFonts w:ascii="Calibri" w:hAnsi="Calibri"/>
                                    <w:sz w:val="44"/>
                                    <w:szCs w:val="44"/>
                                  </w:rPr>
                                </w:pPr>
                                <w:r w:rsidRPr="008B290A">
                                  <w:rPr>
                                    <w:rFonts w:ascii="Calibri" w:hAnsi="Calibri"/>
                                    <w:sz w:val="44"/>
                                    <w:szCs w:val="44"/>
                                  </w:rPr>
                                  <w:t>Band 7/8</w:t>
                                </w:r>
                              </w:p>
                              <w:p w:rsidR="00E34700" w:rsidRPr="008B290A" w:rsidRDefault="00E34700" w:rsidP="00D232DB">
                                <w:pPr>
                                  <w:rPr>
                                    <w:rFonts w:ascii="Calibri" w:hAnsi="Calibri"/>
                                    <w:sz w:val="44"/>
                                    <w:szCs w:val="44"/>
                                  </w:rPr>
                                </w:pPr>
                              </w:p>
                              <w:p w:rsidR="00E34700" w:rsidRPr="00644372" w:rsidRDefault="00E34700" w:rsidP="00D232DB">
                                <w:pPr>
                                  <w:rPr>
                                    <w:rFonts w:ascii="Calibri" w:hAnsi="Calibri"/>
                                    <w:sz w:val="44"/>
                                    <w:szCs w:val="44"/>
                                  </w:rPr>
                                </w:pPr>
                                <w:r w:rsidRPr="008B290A">
                                  <w:rPr>
                                    <w:rFonts w:ascii="Calibri" w:hAnsi="Calibri"/>
                                    <w:sz w:val="44"/>
                                    <w:szCs w:val="44"/>
                                  </w:rPr>
                                  <w:t>Für die Jahrgangstufen7/8</w:t>
                                </w:r>
                                <w:r>
                                  <w:rPr>
                                    <w:rFonts w:ascii="Calibri" w:hAnsi="Calibri"/>
                                    <w:sz w:val="44"/>
                                    <w:szCs w:val="44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7CF1AF66"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12" o:spid="_x0000_s1027" type="#_x0000_t202" style="position:absolute;margin-left:11.7pt;margin-top:1in;width:383.4pt;height:317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" filled="f" stroked="f">
                    <v:path arrowok="t"/>
                    <v:textbox>
                      <w:txbxContent>
                        <w:p w:rsidR="00E34700" w:rsidRPr="00952CC7" w:rsidRDefault="00E34700" w:rsidP="00D232DB">
                          <w:pPr>
                            <w:rPr>
                              <w:rFonts w:ascii="Calibri" w:hAnsi="Calibri"/>
                              <w:b/>
                              <w:sz w:val="44"/>
                              <w:szCs w:val="44"/>
                            </w:rPr>
                          </w:pPr>
                          <w:r w:rsidRPr="00952CC7">
                            <w:rPr>
                              <w:rFonts w:ascii="Calibri" w:hAnsi="Calibri"/>
                              <w:b/>
                              <w:sz w:val="44"/>
                              <w:szCs w:val="44"/>
                            </w:rPr>
                            <w:t xml:space="preserve">Synopse zum </w:t>
                          </w:r>
                          <w:r>
                            <w:rPr>
                              <w:rFonts w:ascii="Calibri" w:hAnsi="Calibri"/>
                              <w:b/>
                              <w:sz w:val="44"/>
                              <w:szCs w:val="44"/>
                            </w:rPr>
                            <w:t>Kernlehrplan</w:t>
                          </w:r>
                          <w:r w:rsidRPr="00952CC7">
                            <w:rPr>
                              <w:rFonts w:ascii="Calibri" w:hAnsi="Calibri"/>
                              <w:b/>
                              <w:sz w:val="44"/>
                              <w:szCs w:val="4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44"/>
                              <w:szCs w:val="44"/>
                            </w:rPr>
                            <w:t>2020</w:t>
                          </w:r>
                        </w:p>
                        <w:p w:rsidR="00E34700" w:rsidRDefault="00E34700" w:rsidP="00D232DB">
                          <w:pPr>
                            <w:rPr>
                              <w:rFonts w:ascii="Calibri" w:hAnsi="Calibri"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="Calibri" w:hAnsi="Calibri"/>
                              <w:sz w:val="44"/>
                              <w:szCs w:val="44"/>
                            </w:rPr>
                            <w:t xml:space="preserve">Politik </w:t>
                          </w:r>
                        </w:p>
                        <w:p w:rsidR="00E34700" w:rsidRDefault="00E34700" w:rsidP="00D232DB">
                          <w:pPr>
                            <w:rPr>
                              <w:rFonts w:ascii="Calibri" w:hAnsi="Calibri"/>
                              <w:sz w:val="44"/>
                              <w:szCs w:val="44"/>
                            </w:rPr>
                          </w:pPr>
                        </w:p>
                        <w:p w:rsidR="00E34700" w:rsidRDefault="00E34700" w:rsidP="00D232DB">
                          <w:pPr>
                            <w:rPr>
                              <w:rFonts w:ascii="Calibri" w:hAnsi="Calibri"/>
                              <w:sz w:val="44"/>
                              <w:szCs w:val="44"/>
                            </w:rPr>
                          </w:pPr>
                        </w:p>
                        <w:p w:rsidR="00E34700" w:rsidRPr="00E075C0" w:rsidRDefault="00E34700" w:rsidP="00D232DB">
                          <w:pPr>
                            <w:rPr>
                              <w:rFonts w:ascii="Calibri" w:hAnsi="Calibri"/>
                              <w:b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sz w:val="44"/>
                              <w:szCs w:val="44"/>
                            </w:rPr>
                            <w:t xml:space="preserve">#Politik – </w:t>
                          </w:r>
                          <w:r w:rsidRPr="00E075C0">
                            <w:rPr>
                              <w:rFonts w:ascii="Calibri" w:hAnsi="Calibri"/>
                              <w:b/>
                              <w:sz w:val="44"/>
                              <w:szCs w:val="44"/>
                            </w:rPr>
                            <w:t>Nordrhein-Westfalen</w:t>
                          </w:r>
                        </w:p>
                        <w:p w:rsidR="00E34700" w:rsidRDefault="00E34700" w:rsidP="00D232DB">
                          <w:pPr>
                            <w:rPr>
                              <w:rFonts w:ascii="Calibri" w:hAnsi="Calibri"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="Calibri" w:hAnsi="Calibri"/>
                              <w:sz w:val="44"/>
                              <w:szCs w:val="44"/>
                            </w:rPr>
                            <w:t>Politik für die Realschule, Gesamtschule</w:t>
                          </w:r>
                        </w:p>
                        <w:p w:rsidR="00E34700" w:rsidRDefault="00E34700" w:rsidP="00D232DB">
                          <w:pPr>
                            <w:rPr>
                              <w:rFonts w:ascii="Calibri" w:hAnsi="Calibri"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="Calibri" w:hAnsi="Calibri"/>
                              <w:sz w:val="44"/>
                              <w:szCs w:val="44"/>
                            </w:rPr>
                            <w:t>und Sekundarschule</w:t>
                          </w:r>
                        </w:p>
                        <w:p w:rsidR="00E34700" w:rsidRDefault="00E34700" w:rsidP="00D232DB">
                          <w:pPr>
                            <w:rPr>
                              <w:rFonts w:ascii="Calibri" w:hAnsi="Calibri"/>
                              <w:sz w:val="44"/>
                              <w:szCs w:val="44"/>
                            </w:rPr>
                          </w:pPr>
                        </w:p>
                        <w:p w:rsidR="00E34700" w:rsidRPr="008B290A" w:rsidRDefault="00E34700" w:rsidP="00D232DB">
                          <w:pPr>
                            <w:rPr>
                              <w:rFonts w:ascii="Calibri" w:hAnsi="Calibri"/>
                              <w:sz w:val="44"/>
                              <w:szCs w:val="44"/>
                            </w:rPr>
                          </w:pPr>
                          <w:r w:rsidRPr="008B290A">
                            <w:rPr>
                              <w:rFonts w:ascii="Calibri" w:hAnsi="Calibri"/>
                              <w:sz w:val="44"/>
                              <w:szCs w:val="44"/>
                            </w:rPr>
                            <w:t>Band 7/8</w:t>
                          </w:r>
                        </w:p>
                        <w:p w:rsidR="00E34700" w:rsidRPr="008B290A" w:rsidRDefault="00E34700" w:rsidP="00D232DB">
                          <w:pPr>
                            <w:rPr>
                              <w:rFonts w:ascii="Calibri" w:hAnsi="Calibri"/>
                              <w:sz w:val="44"/>
                              <w:szCs w:val="44"/>
                            </w:rPr>
                          </w:pPr>
                        </w:p>
                        <w:p w:rsidR="00E34700" w:rsidRPr="00644372" w:rsidRDefault="00E34700" w:rsidP="00D232DB">
                          <w:pPr>
                            <w:rPr>
                              <w:rFonts w:ascii="Calibri" w:hAnsi="Calibri"/>
                              <w:sz w:val="44"/>
                              <w:szCs w:val="44"/>
                            </w:rPr>
                          </w:pPr>
                          <w:r w:rsidRPr="008B290A">
                            <w:rPr>
                              <w:rFonts w:ascii="Calibri" w:hAnsi="Calibri"/>
                              <w:sz w:val="44"/>
                              <w:szCs w:val="44"/>
                            </w:rPr>
                            <w:t>Für die Jahrgangstufen7/8</w:t>
                          </w:r>
                          <w:r>
                            <w:rPr>
                              <w:rFonts w:ascii="Calibri" w:hAnsi="Calibri"/>
                              <w:sz w:val="44"/>
                              <w:szCs w:val="44"/>
                            </w:rPr>
                            <w:t xml:space="preserve"> 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1B6F95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808768" behindDoc="0" locked="0" layoutInCell="1" allowOverlap="1" wp14:anchorId="1C8E8847" wp14:editId="09378E42">
                    <wp:simplePos x="0" y="0"/>
                    <wp:positionH relativeFrom="column">
                      <wp:posOffset>-586739</wp:posOffset>
                    </wp:positionH>
                    <wp:positionV relativeFrom="paragraph">
                      <wp:posOffset>5743575</wp:posOffset>
                    </wp:positionV>
                    <wp:extent cx="8382000" cy="330200"/>
                    <wp:effectExtent l="0" t="0" r="0" b="0"/>
                    <wp:wrapNone/>
                    <wp:docPr id="64" name="Text Box 14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382000" cy="330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34700" w:rsidRPr="00394C7F" w:rsidRDefault="00E34700" w:rsidP="00402958">
                                <w:pPr>
                                  <w:rPr>
                                    <w:rFonts w:ascii="Calibri" w:hAnsi="Calibri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sz w:val="22"/>
                                    <w:szCs w:val="22"/>
                                  </w:rPr>
                                  <w:t>#Politik – Politik für die Realschule, Gesamtschule und Sekundarschule – Nordrhein-Westfalen – Band 7/8 (ISBN 978-3-661-</w:t>
                                </w:r>
                                <w:r w:rsidRPr="00E075C0">
                                  <w:rPr>
                                    <w:rFonts w:ascii="Calibri" w:hAnsi="Calibri"/>
                                    <w:b/>
                                    <w:sz w:val="22"/>
                                    <w:szCs w:val="22"/>
                                  </w:rPr>
                                  <w:t>7006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2"/>
                                    <w:szCs w:val="22"/>
                                  </w:rPr>
                                  <w:t>2</w:t>
                                </w:r>
                                <w:r>
                                  <w:rPr>
                                    <w:rFonts w:ascii="Calibri" w:hAnsi="Calibri"/>
                                    <w:sz w:val="22"/>
                                    <w:szCs w:val="22"/>
                                  </w:rPr>
                                  <w:t>-5)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1C8E8847" id="Text Box 146" o:spid="_x0000_s1028" type="#_x0000_t202" style="position:absolute;margin-left:-46.2pt;margin-top:452.25pt;width:660pt;height:26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" filled="f" stroked="f">
                    <v:textbox>
                      <w:txbxContent>
                        <w:p w:rsidR="00E34700" w:rsidRPr="00394C7F" w:rsidRDefault="00E34700" w:rsidP="00402958">
                          <w:pP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>#Politik – Politik für die Realschule, Gesamtschule und Sekundarschule – Nordrhein-Westfalen – Band 7/8 (ISBN 978-3-661-</w:t>
                          </w:r>
                          <w:r w:rsidRPr="00E075C0">
                            <w:rPr>
                              <w:rFonts w:ascii="Calibri" w:hAnsi="Calibri"/>
                              <w:b/>
                              <w:sz w:val="22"/>
                              <w:szCs w:val="22"/>
                            </w:rPr>
                            <w:t>7006</w:t>
                          </w:r>
                          <w:r>
                            <w:rPr>
                              <w:rFonts w:ascii="Calibri" w:hAnsi="Calibri"/>
                              <w:b/>
                              <w:sz w:val="22"/>
                              <w:szCs w:val="22"/>
                            </w:rPr>
                            <w:t>2</w:t>
                          </w:r>
                          <w: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>-5)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02455A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806720" behindDoc="0" locked="0" layoutInCell="1" allowOverlap="1" wp14:anchorId="0A9E0B48" wp14:editId="21B6C8E8">
                    <wp:simplePos x="0" y="0"/>
                    <wp:positionH relativeFrom="column">
                      <wp:posOffset>8380730</wp:posOffset>
                    </wp:positionH>
                    <wp:positionV relativeFrom="paragraph">
                      <wp:posOffset>5749290</wp:posOffset>
                    </wp:positionV>
                    <wp:extent cx="2113280" cy="608330"/>
                    <wp:effectExtent l="0" t="0" r="0" b="1270"/>
                    <wp:wrapNone/>
                    <wp:docPr id="62" name="Text Box 14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113280" cy="6083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34700" w:rsidRPr="00394C7F" w:rsidRDefault="00E34700" w:rsidP="00402958">
                                <w:pPr>
                                  <w:rPr>
                                    <w:rFonts w:ascii="Calibri" w:hAnsi="Calibri"/>
                                    <w:sz w:val="22"/>
                                    <w:szCs w:val="22"/>
                                  </w:rPr>
                                </w:pPr>
                                <w:r w:rsidRPr="00394C7F">
                                  <w:rPr>
                                    <w:rFonts w:ascii="Calibri" w:hAnsi="Calibri"/>
                                    <w:sz w:val="22"/>
                                    <w:szCs w:val="22"/>
                                  </w:rPr>
                                  <w:t>www.ccbuchner.de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0A9E0B48" id="Text Box 144" o:spid="_x0000_s1029" type="#_x0000_t202" style="position:absolute;margin-left:659.9pt;margin-top:452.7pt;width:166.4pt;height:47.9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" filled="f" stroked="f">
                    <v:textbox>
                      <w:txbxContent>
                        <w:p w:rsidR="00E34700" w:rsidRPr="00394C7F" w:rsidRDefault="00E34700" w:rsidP="00402958">
                          <w:pP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</w:pPr>
                          <w:r w:rsidRPr="00394C7F"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>www.ccbuchner.de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02455A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805696" behindDoc="0" locked="0" layoutInCell="1" allowOverlap="1" wp14:anchorId="289682D8" wp14:editId="312662B9">
                    <wp:simplePos x="0" y="0"/>
                    <wp:positionH relativeFrom="column">
                      <wp:posOffset>8055610</wp:posOffset>
                    </wp:positionH>
                    <wp:positionV relativeFrom="paragraph">
                      <wp:posOffset>5700395</wp:posOffset>
                    </wp:positionV>
                    <wp:extent cx="2066290" cy="377825"/>
                    <wp:effectExtent l="0" t="0" r="16510" b="28575"/>
                    <wp:wrapNone/>
                    <wp:docPr id="65" name="Rectangle 14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066290" cy="37782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 w="9525"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50E4E554" id="Rectangle 143" o:spid="_x0000_s1026" style="position:absolute;margin-left:634.3pt;margin-top:448.85pt;width:162.7pt;height:29.7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" fillcolor="#d8d8d8 [2732]" strokecolor="#d8d8d8 [2732]"/>
                </w:pict>
              </mc:Fallback>
            </mc:AlternateContent>
          </w:r>
          <w:r w:rsidR="0002455A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807744" behindDoc="0" locked="0" layoutInCell="1" allowOverlap="1" wp14:anchorId="28A62D46" wp14:editId="0A2396A6">
                    <wp:simplePos x="0" y="0"/>
                    <wp:positionH relativeFrom="column">
                      <wp:posOffset>-727710</wp:posOffset>
                    </wp:positionH>
                    <wp:positionV relativeFrom="paragraph">
                      <wp:posOffset>5700395</wp:posOffset>
                    </wp:positionV>
                    <wp:extent cx="8653145" cy="377825"/>
                    <wp:effectExtent l="0" t="0" r="33655" b="28575"/>
                    <wp:wrapNone/>
                    <wp:docPr id="63" name="Rectangle 14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653145" cy="37782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bg1">
                                  <a:lumMod val="8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74D9B236" id="Rectangle 145" o:spid="_x0000_s1026" style="position:absolute;margin-left:-57.3pt;margin-top:448.85pt;width:681.35pt;height:29.7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" fillcolor="#d8d8d8 [2732]" strokecolor="#d8d8d8 [2732]"/>
                </w:pict>
              </mc:Fallback>
            </mc:AlternateContent>
          </w:r>
          <w:r w:rsidR="00D232DB">
            <w:rPr>
              <w:vertAlign w:val="subscript"/>
            </w:rPr>
            <w:br w:type="page"/>
          </w:r>
        </w:p>
      </w:sdtContent>
    </w:sdt>
    <w:p w:rsidR="00AD3B4C" w:rsidRDefault="00AD3B4C">
      <w:pPr>
        <w:rPr>
          <w:rFonts w:asciiTheme="majorHAnsi" w:hAnsiTheme="majorHAnsi" w:cstheme="majorHAnsi"/>
          <w:b/>
        </w:rPr>
      </w:pPr>
    </w:p>
    <w:p w:rsidR="00AD3B4C" w:rsidRDefault="00AD3B4C">
      <w:pPr>
        <w:rPr>
          <w:rFonts w:asciiTheme="majorHAnsi" w:hAnsiTheme="majorHAnsi" w:cstheme="majorHAnsi"/>
          <w:b/>
        </w:rPr>
      </w:pPr>
    </w:p>
    <w:p w:rsidR="007115C1" w:rsidRPr="007115C1" w:rsidRDefault="00D318BF">
      <w:pPr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Stundentafel – m</w:t>
      </w:r>
      <w:r w:rsidR="007115C1" w:rsidRPr="007115C1">
        <w:rPr>
          <w:rFonts w:asciiTheme="majorHAnsi" w:hAnsiTheme="majorHAnsi" w:cstheme="majorHAnsi"/>
          <w:b/>
        </w:rPr>
        <w:t xml:space="preserve">ögliche Verteilung der </w:t>
      </w:r>
      <w:r>
        <w:rPr>
          <w:rFonts w:asciiTheme="majorHAnsi" w:hAnsiTheme="majorHAnsi" w:cstheme="majorHAnsi"/>
          <w:b/>
        </w:rPr>
        <w:t xml:space="preserve">Wochenstunden und </w:t>
      </w:r>
      <w:r w:rsidR="007115C1" w:rsidRPr="007115C1">
        <w:rPr>
          <w:rFonts w:asciiTheme="majorHAnsi" w:hAnsiTheme="majorHAnsi" w:cstheme="majorHAnsi"/>
          <w:b/>
        </w:rPr>
        <w:t>Inhalte mit #</w:t>
      </w:r>
      <w:r w:rsidR="00E075C0">
        <w:rPr>
          <w:rFonts w:asciiTheme="majorHAnsi" w:hAnsiTheme="majorHAnsi" w:cstheme="majorHAnsi"/>
          <w:b/>
        </w:rPr>
        <w:t>Politik</w:t>
      </w:r>
    </w:p>
    <w:p w:rsidR="007115C1" w:rsidRPr="007115C1" w:rsidRDefault="007115C1">
      <w:pPr>
        <w:rPr>
          <w:rFonts w:asciiTheme="majorHAnsi" w:hAnsiTheme="majorHAnsi" w:cstheme="majorHAnsi"/>
          <w:b/>
        </w:rPr>
      </w:pPr>
    </w:p>
    <w:p w:rsidR="00D318BF" w:rsidRDefault="007115C1">
      <w:pPr>
        <w:rPr>
          <w:rFonts w:asciiTheme="majorHAnsi" w:hAnsiTheme="majorHAnsi" w:cstheme="majorHAnsi"/>
        </w:rPr>
      </w:pPr>
      <w:r w:rsidRPr="007115C1">
        <w:rPr>
          <w:rFonts w:asciiTheme="majorHAnsi" w:hAnsiTheme="majorHAnsi" w:cstheme="majorHAnsi"/>
        </w:rPr>
        <w:t xml:space="preserve">Für die Klassen </w:t>
      </w:r>
      <w:r w:rsidR="00EA4732">
        <w:rPr>
          <w:rFonts w:asciiTheme="majorHAnsi" w:hAnsiTheme="majorHAnsi" w:cstheme="majorHAnsi"/>
        </w:rPr>
        <w:t>5 bis 10</w:t>
      </w:r>
      <w:r w:rsidRPr="007115C1">
        <w:rPr>
          <w:rFonts w:asciiTheme="majorHAnsi" w:hAnsiTheme="majorHAnsi" w:cstheme="majorHAnsi"/>
        </w:rPr>
        <w:t xml:space="preserve"> sind </w:t>
      </w:r>
      <w:r w:rsidR="00D318BF">
        <w:rPr>
          <w:rFonts w:asciiTheme="majorHAnsi" w:hAnsiTheme="majorHAnsi" w:cstheme="majorHAnsi"/>
        </w:rPr>
        <w:t xml:space="preserve">für den Fächerverbund Politik und Wirtschaft 10 Wochenstunden zu verteilen. </w:t>
      </w:r>
    </w:p>
    <w:p w:rsidR="00D318BF" w:rsidRDefault="00D318BF" w:rsidP="00D318BF">
      <w:pPr>
        <w:rPr>
          <w:rFonts w:asciiTheme="majorHAnsi" w:hAnsiTheme="majorHAnsi" w:cstheme="majorHAnsi"/>
          <w:i/>
        </w:rPr>
      </w:pPr>
      <w:r w:rsidRPr="001A70E8">
        <w:rPr>
          <w:rFonts w:asciiTheme="majorHAnsi" w:hAnsiTheme="majorHAnsi" w:cstheme="majorHAnsi"/>
          <w:i/>
        </w:rPr>
        <w:t>(lt. Verordnung über die Ausbildung und die Abschlussprüfungen in der Sekundarstufe I vom 2. November 2012, zuletzt geändert durch Verordnung vom 28. Mai 2020 (SGV. NRW. 223)</w:t>
      </w:r>
      <w:r w:rsidR="001A70E8" w:rsidRPr="001A70E8">
        <w:rPr>
          <w:rFonts w:asciiTheme="majorHAnsi" w:hAnsiTheme="majorHAnsi" w:cstheme="majorHAnsi"/>
          <w:i/>
        </w:rPr>
        <w:t xml:space="preserve">, </w:t>
      </w:r>
      <w:hyperlink r:id="rId9" w:history="1">
        <w:r w:rsidR="001A70E8" w:rsidRPr="001A70E8">
          <w:rPr>
            <w:rStyle w:val="Hyperlink"/>
            <w:rFonts w:asciiTheme="majorHAnsi" w:hAnsiTheme="majorHAnsi" w:cstheme="majorHAnsi"/>
            <w:i/>
          </w:rPr>
          <w:t>https://bass.schul-welt.de/pdf/12691.pdf?20200806071147</w:t>
        </w:r>
      </w:hyperlink>
      <w:r w:rsidR="001A70E8" w:rsidRPr="001A70E8">
        <w:rPr>
          <w:rFonts w:asciiTheme="majorHAnsi" w:hAnsiTheme="majorHAnsi" w:cstheme="majorHAnsi"/>
          <w:i/>
        </w:rPr>
        <w:t xml:space="preserve"> )</w:t>
      </w:r>
    </w:p>
    <w:p w:rsidR="001A70E8" w:rsidRPr="001A70E8" w:rsidRDefault="001A70E8" w:rsidP="00D318BF">
      <w:pPr>
        <w:rPr>
          <w:rFonts w:asciiTheme="majorHAnsi" w:hAnsiTheme="majorHAnsi" w:cstheme="majorHAnsi"/>
          <w:i/>
        </w:rPr>
      </w:pPr>
    </w:p>
    <w:p w:rsidR="007115C1" w:rsidRPr="007115C1" w:rsidRDefault="00D318BF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Für das Fach Politik sind damit </w:t>
      </w:r>
      <w:r w:rsidR="001A70E8">
        <w:rPr>
          <w:rFonts w:asciiTheme="majorHAnsi" w:hAnsiTheme="majorHAnsi" w:cstheme="majorHAnsi"/>
        </w:rPr>
        <w:t>5</w:t>
      </w:r>
      <w:r w:rsidR="00AC5DC5">
        <w:rPr>
          <w:rFonts w:asciiTheme="majorHAnsi" w:hAnsiTheme="majorHAnsi" w:cstheme="majorHAnsi"/>
        </w:rPr>
        <w:t>-6</w:t>
      </w:r>
      <w:r w:rsidR="007115C1" w:rsidRPr="00131C1E">
        <w:rPr>
          <w:rFonts w:asciiTheme="majorHAnsi" w:hAnsiTheme="majorHAnsi" w:cstheme="majorHAnsi"/>
          <w:b/>
          <w:color w:val="31849B" w:themeColor="accent5" w:themeShade="BF"/>
        </w:rPr>
        <w:t xml:space="preserve"> (Wochen</w:t>
      </w:r>
      <w:r w:rsidR="00E075C0">
        <w:rPr>
          <w:rFonts w:asciiTheme="majorHAnsi" w:hAnsiTheme="majorHAnsi" w:cstheme="majorHAnsi"/>
          <w:b/>
          <w:color w:val="31849B" w:themeColor="accent5" w:themeShade="BF"/>
        </w:rPr>
        <w:t>-</w:t>
      </w:r>
      <w:r w:rsidR="007115C1" w:rsidRPr="00131C1E">
        <w:rPr>
          <w:rFonts w:asciiTheme="majorHAnsi" w:hAnsiTheme="majorHAnsi" w:cstheme="majorHAnsi"/>
          <w:b/>
          <w:color w:val="31849B" w:themeColor="accent5" w:themeShade="BF"/>
        </w:rPr>
        <w:t>)Kontingentstunden</w:t>
      </w:r>
      <w:r w:rsidR="007115C1" w:rsidRPr="00131C1E">
        <w:rPr>
          <w:rFonts w:asciiTheme="majorHAnsi" w:hAnsiTheme="majorHAnsi" w:cstheme="majorHAnsi"/>
          <w:color w:val="31849B" w:themeColor="accent5" w:themeShade="BF"/>
        </w:rPr>
        <w:t xml:space="preserve"> </w:t>
      </w:r>
      <w:r w:rsidR="007115C1" w:rsidRPr="007115C1">
        <w:rPr>
          <w:rFonts w:asciiTheme="majorHAnsi" w:hAnsiTheme="majorHAnsi" w:cstheme="majorHAnsi"/>
        </w:rPr>
        <w:t xml:space="preserve">flexibel zu verteilen. </w:t>
      </w:r>
    </w:p>
    <w:p w:rsidR="007115C1" w:rsidRPr="007115C1" w:rsidRDefault="007115C1">
      <w:pPr>
        <w:rPr>
          <w:rFonts w:asciiTheme="majorHAnsi" w:hAnsiTheme="majorHAnsi" w:cstheme="majorHAnsi"/>
        </w:rPr>
      </w:pPr>
    </w:p>
    <w:p w:rsidR="007115C1" w:rsidRPr="00EA4732" w:rsidRDefault="007115C1">
      <w:pPr>
        <w:rPr>
          <w:rFonts w:asciiTheme="majorHAnsi" w:hAnsiTheme="majorHAnsi" w:cstheme="majorHAnsi"/>
          <w:b/>
        </w:rPr>
      </w:pPr>
      <w:r w:rsidRPr="00EA4732">
        <w:rPr>
          <w:rFonts w:asciiTheme="majorHAnsi" w:hAnsiTheme="majorHAnsi" w:cstheme="majorHAnsi"/>
          <w:b/>
        </w:rPr>
        <w:t>a)</w:t>
      </w:r>
      <w:r w:rsidRPr="007115C1">
        <w:rPr>
          <w:rFonts w:asciiTheme="majorHAnsi" w:hAnsiTheme="majorHAnsi" w:cstheme="majorHAnsi"/>
        </w:rPr>
        <w:t xml:space="preserve"> </w:t>
      </w:r>
      <w:r w:rsidRPr="00EA4732">
        <w:rPr>
          <w:rFonts w:asciiTheme="majorHAnsi" w:hAnsiTheme="majorHAnsi" w:cstheme="majorHAnsi"/>
          <w:b/>
        </w:rPr>
        <w:t>Beispielverteilung Variante 1</w:t>
      </w:r>
    </w:p>
    <w:p w:rsidR="007115C1" w:rsidRDefault="007115C1">
      <w:pPr>
        <w:rPr>
          <w:rFonts w:asciiTheme="majorHAnsi" w:hAnsiTheme="majorHAnsi" w:cstheme="majorHAnsi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991"/>
        <w:gridCol w:w="2992"/>
        <w:gridCol w:w="1100"/>
        <w:gridCol w:w="3969"/>
        <w:gridCol w:w="3827"/>
      </w:tblGrid>
      <w:tr w:rsidR="006334FC" w:rsidRPr="00131C1E" w:rsidTr="00131C1E">
        <w:tc>
          <w:tcPr>
            <w:tcW w:w="2991" w:type="dxa"/>
            <w:shd w:val="clear" w:color="auto" w:fill="4BACC6" w:themeFill="accent5"/>
          </w:tcPr>
          <w:p w:rsidR="006334FC" w:rsidRDefault="006334FC" w:rsidP="00611C7C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131C1E">
              <w:rPr>
                <w:rFonts w:asciiTheme="majorHAnsi" w:hAnsiTheme="majorHAnsi" w:cstheme="majorHAnsi"/>
                <w:b/>
                <w:sz w:val="20"/>
              </w:rPr>
              <w:t>Jahrgangsstufe</w:t>
            </w:r>
          </w:p>
          <w:p w:rsidR="00131C1E" w:rsidRPr="00131C1E" w:rsidRDefault="00131C1E" w:rsidP="00611C7C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</w:p>
        </w:tc>
        <w:tc>
          <w:tcPr>
            <w:tcW w:w="2992" w:type="dxa"/>
            <w:shd w:val="clear" w:color="auto" w:fill="4BACC6" w:themeFill="accent5"/>
          </w:tcPr>
          <w:p w:rsidR="006334FC" w:rsidRPr="00131C1E" w:rsidRDefault="006334FC" w:rsidP="00611C7C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131C1E">
              <w:rPr>
                <w:rFonts w:asciiTheme="majorHAnsi" w:hAnsiTheme="majorHAnsi" w:cstheme="majorHAnsi"/>
                <w:b/>
                <w:sz w:val="20"/>
              </w:rPr>
              <w:t>Wochenstunden</w:t>
            </w:r>
          </w:p>
        </w:tc>
        <w:tc>
          <w:tcPr>
            <w:tcW w:w="1100" w:type="dxa"/>
            <w:shd w:val="clear" w:color="auto" w:fill="4BACC6" w:themeFill="accent5"/>
          </w:tcPr>
          <w:p w:rsidR="006334FC" w:rsidRPr="00131C1E" w:rsidRDefault="006334FC" w:rsidP="00611C7C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131C1E">
              <w:rPr>
                <w:rFonts w:asciiTheme="majorHAnsi" w:hAnsiTheme="majorHAnsi" w:cstheme="majorHAnsi"/>
                <w:b/>
                <w:sz w:val="20"/>
              </w:rPr>
              <w:t>Band</w:t>
            </w:r>
          </w:p>
        </w:tc>
        <w:tc>
          <w:tcPr>
            <w:tcW w:w="3969" w:type="dxa"/>
            <w:shd w:val="clear" w:color="auto" w:fill="4BACC6" w:themeFill="accent5"/>
          </w:tcPr>
          <w:p w:rsidR="006334FC" w:rsidRPr="00131C1E" w:rsidRDefault="006334FC" w:rsidP="00611C7C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131C1E">
              <w:rPr>
                <w:rFonts w:asciiTheme="majorHAnsi" w:hAnsiTheme="majorHAnsi" w:cstheme="majorHAnsi"/>
                <w:b/>
                <w:sz w:val="20"/>
              </w:rPr>
              <w:t>Anzahl</w:t>
            </w:r>
            <w:r w:rsidR="00C80B68">
              <w:rPr>
                <w:rFonts w:asciiTheme="majorHAnsi" w:hAnsiTheme="majorHAnsi" w:cstheme="majorHAnsi"/>
                <w:b/>
                <w:sz w:val="20"/>
              </w:rPr>
              <w:t xml:space="preserve"> der zu unterrichtenden Kapitel</w:t>
            </w:r>
          </w:p>
        </w:tc>
        <w:tc>
          <w:tcPr>
            <w:tcW w:w="3827" w:type="dxa"/>
            <w:shd w:val="clear" w:color="auto" w:fill="4BACC6" w:themeFill="accent5"/>
          </w:tcPr>
          <w:p w:rsidR="006334FC" w:rsidRPr="00131C1E" w:rsidRDefault="006334FC" w:rsidP="00611C7C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131C1E">
              <w:rPr>
                <w:rFonts w:asciiTheme="majorHAnsi" w:hAnsiTheme="majorHAnsi" w:cstheme="majorHAnsi"/>
                <w:b/>
                <w:sz w:val="20"/>
              </w:rPr>
              <w:t>Konkrete Buchkapitel</w:t>
            </w:r>
          </w:p>
        </w:tc>
      </w:tr>
      <w:tr w:rsidR="006334FC" w:rsidRPr="00131C1E" w:rsidTr="00131C1E">
        <w:tc>
          <w:tcPr>
            <w:tcW w:w="2991" w:type="dxa"/>
            <w:shd w:val="clear" w:color="auto" w:fill="92CDDC" w:themeFill="accent5" w:themeFillTint="99"/>
          </w:tcPr>
          <w:p w:rsidR="006334FC" w:rsidRPr="00131C1E" w:rsidRDefault="00EB4924" w:rsidP="00611C7C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131C1E">
              <w:rPr>
                <w:rFonts w:asciiTheme="majorHAnsi" w:hAnsiTheme="majorHAnsi" w:cstheme="majorHAnsi"/>
                <w:b/>
                <w:sz w:val="20"/>
              </w:rPr>
              <w:t>5</w:t>
            </w:r>
          </w:p>
        </w:tc>
        <w:tc>
          <w:tcPr>
            <w:tcW w:w="2992" w:type="dxa"/>
            <w:shd w:val="clear" w:color="auto" w:fill="92CDDC" w:themeFill="accent5" w:themeFillTint="99"/>
          </w:tcPr>
          <w:p w:rsidR="00377E83" w:rsidRPr="00131C1E" w:rsidRDefault="00377E83" w:rsidP="00377E83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131C1E">
              <w:rPr>
                <w:rFonts w:asciiTheme="majorHAnsi" w:hAnsiTheme="majorHAnsi" w:cstheme="majorHAnsi"/>
                <w:b/>
                <w:sz w:val="20"/>
              </w:rPr>
              <w:t>1</w:t>
            </w:r>
          </w:p>
          <w:p w:rsidR="00131C1E" w:rsidRPr="00131C1E" w:rsidRDefault="00377E83" w:rsidP="00377E83">
            <w:pPr>
              <w:jc w:val="center"/>
              <w:rPr>
                <w:rFonts w:asciiTheme="majorHAnsi" w:hAnsiTheme="majorHAnsi" w:cstheme="majorHAnsi"/>
                <w:sz w:val="20"/>
              </w:rPr>
            </w:pPr>
            <w:r w:rsidRPr="00131C1E">
              <w:rPr>
                <w:rFonts w:asciiTheme="majorHAnsi" w:hAnsiTheme="majorHAnsi" w:cstheme="majorHAnsi"/>
                <w:sz w:val="20"/>
              </w:rPr>
              <w:t>(ca. 40 Stunden)</w:t>
            </w:r>
          </w:p>
        </w:tc>
        <w:tc>
          <w:tcPr>
            <w:tcW w:w="1100" w:type="dxa"/>
            <w:shd w:val="clear" w:color="auto" w:fill="92CDDC" w:themeFill="accent5" w:themeFillTint="99"/>
          </w:tcPr>
          <w:p w:rsidR="006334FC" w:rsidRPr="00131C1E" w:rsidRDefault="00611C7C" w:rsidP="00611C7C">
            <w:pPr>
              <w:jc w:val="center"/>
              <w:rPr>
                <w:rFonts w:asciiTheme="majorHAnsi" w:hAnsiTheme="majorHAnsi" w:cstheme="majorHAnsi"/>
                <w:sz w:val="20"/>
              </w:rPr>
            </w:pPr>
            <w:r w:rsidRPr="00131C1E">
              <w:rPr>
                <w:rFonts w:asciiTheme="majorHAnsi" w:hAnsiTheme="majorHAnsi" w:cstheme="majorHAnsi"/>
                <w:sz w:val="20"/>
              </w:rPr>
              <w:t>5/6</w:t>
            </w:r>
          </w:p>
        </w:tc>
        <w:tc>
          <w:tcPr>
            <w:tcW w:w="3969" w:type="dxa"/>
            <w:shd w:val="clear" w:color="auto" w:fill="92CDDC" w:themeFill="accent5" w:themeFillTint="99"/>
          </w:tcPr>
          <w:p w:rsidR="006334FC" w:rsidRPr="00131C1E" w:rsidRDefault="00AC5DC5" w:rsidP="00131C1E">
            <w:pPr>
              <w:jc w:val="center"/>
              <w:rPr>
                <w:rFonts w:asciiTheme="majorHAnsi" w:hAnsiTheme="majorHAnsi" w:cstheme="majorHAnsi"/>
                <w:sz w:val="20"/>
              </w:rPr>
            </w:pPr>
            <w:r>
              <w:rPr>
                <w:rFonts w:asciiTheme="majorHAnsi" w:hAnsiTheme="majorHAnsi" w:cstheme="majorHAnsi"/>
                <w:sz w:val="20"/>
              </w:rPr>
              <w:t>2</w:t>
            </w:r>
            <w:r w:rsidR="00377E83">
              <w:rPr>
                <w:rFonts w:asciiTheme="majorHAnsi" w:hAnsiTheme="majorHAnsi" w:cstheme="majorHAnsi"/>
                <w:sz w:val="20"/>
              </w:rPr>
              <w:t xml:space="preserve"> </w:t>
            </w:r>
          </w:p>
        </w:tc>
        <w:tc>
          <w:tcPr>
            <w:tcW w:w="3827" w:type="dxa"/>
            <w:shd w:val="clear" w:color="auto" w:fill="92CDDC" w:themeFill="accent5" w:themeFillTint="99"/>
          </w:tcPr>
          <w:p w:rsidR="006334FC" w:rsidRPr="00131C1E" w:rsidRDefault="00AC5DC5" w:rsidP="00131C1E">
            <w:pPr>
              <w:jc w:val="center"/>
              <w:rPr>
                <w:rFonts w:asciiTheme="majorHAnsi" w:hAnsiTheme="majorHAnsi" w:cstheme="majorHAnsi"/>
                <w:sz w:val="20"/>
              </w:rPr>
            </w:pPr>
            <w:r>
              <w:rPr>
                <w:rFonts w:asciiTheme="majorHAnsi" w:hAnsiTheme="majorHAnsi" w:cstheme="majorHAnsi"/>
                <w:sz w:val="20"/>
              </w:rPr>
              <w:t>1+2</w:t>
            </w:r>
          </w:p>
        </w:tc>
      </w:tr>
      <w:tr w:rsidR="006334FC" w:rsidRPr="00131C1E" w:rsidTr="00131C1E">
        <w:tc>
          <w:tcPr>
            <w:tcW w:w="2991" w:type="dxa"/>
            <w:shd w:val="clear" w:color="auto" w:fill="B6DDE8" w:themeFill="accent5" w:themeFillTint="66"/>
          </w:tcPr>
          <w:p w:rsidR="006334FC" w:rsidRPr="00131C1E" w:rsidRDefault="00EB4924" w:rsidP="00611C7C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131C1E">
              <w:rPr>
                <w:rFonts w:asciiTheme="majorHAnsi" w:hAnsiTheme="majorHAnsi" w:cstheme="majorHAnsi"/>
                <w:b/>
                <w:sz w:val="20"/>
              </w:rPr>
              <w:t>6</w:t>
            </w:r>
          </w:p>
        </w:tc>
        <w:tc>
          <w:tcPr>
            <w:tcW w:w="2992" w:type="dxa"/>
            <w:shd w:val="clear" w:color="auto" w:fill="B6DDE8" w:themeFill="accent5" w:themeFillTint="66"/>
          </w:tcPr>
          <w:p w:rsidR="006334FC" w:rsidRPr="00131C1E" w:rsidRDefault="00EA4732" w:rsidP="00611C7C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131C1E">
              <w:rPr>
                <w:rFonts w:asciiTheme="majorHAnsi" w:hAnsiTheme="majorHAnsi" w:cstheme="majorHAnsi"/>
                <w:b/>
                <w:sz w:val="20"/>
              </w:rPr>
              <w:t>1</w:t>
            </w:r>
          </w:p>
          <w:p w:rsidR="00131C1E" w:rsidRPr="00131C1E" w:rsidRDefault="00131C1E" w:rsidP="00611C7C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131C1E">
              <w:rPr>
                <w:rFonts w:asciiTheme="majorHAnsi" w:hAnsiTheme="majorHAnsi" w:cstheme="majorHAnsi"/>
                <w:sz w:val="20"/>
              </w:rPr>
              <w:t>(ca. 40 Stunden)</w:t>
            </w:r>
          </w:p>
        </w:tc>
        <w:tc>
          <w:tcPr>
            <w:tcW w:w="1100" w:type="dxa"/>
            <w:shd w:val="clear" w:color="auto" w:fill="B6DDE8" w:themeFill="accent5" w:themeFillTint="66"/>
          </w:tcPr>
          <w:p w:rsidR="006334FC" w:rsidRPr="00131C1E" w:rsidRDefault="00611C7C" w:rsidP="00611C7C">
            <w:pPr>
              <w:jc w:val="center"/>
              <w:rPr>
                <w:rFonts w:asciiTheme="majorHAnsi" w:hAnsiTheme="majorHAnsi" w:cstheme="majorHAnsi"/>
                <w:sz w:val="20"/>
              </w:rPr>
            </w:pPr>
            <w:r w:rsidRPr="00131C1E">
              <w:rPr>
                <w:rFonts w:asciiTheme="majorHAnsi" w:hAnsiTheme="majorHAnsi" w:cstheme="majorHAnsi"/>
                <w:sz w:val="20"/>
              </w:rPr>
              <w:t>5/6</w:t>
            </w:r>
          </w:p>
        </w:tc>
        <w:tc>
          <w:tcPr>
            <w:tcW w:w="3969" w:type="dxa"/>
            <w:shd w:val="clear" w:color="auto" w:fill="B6DDE8" w:themeFill="accent5" w:themeFillTint="66"/>
          </w:tcPr>
          <w:p w:rsidR="006334FC" w:rsidRPr="00131C1E" w:rsidRDefault="00AC5DC5" w:rsidP="00611C7C">
            <w:pPr>
              <w:jc w:val="center"/>
              <w:rPr>
                <w:rFonts w:asciiTheme="majorHAnsi" w:hAnsiTheme="majorHAnsi" w:cstheme="majorHAnsi"/>
                <w:sz w:val="20"/>
              </w:rPr>
            </w:pPr>
            <w:r>
              <w:rPr>
                <w:rFonts w:asciiTheme="majorHAnsi" w:hAnsiTheme="majorHAnsi" w:cstheme="majorHAnsi"/>
                <w:sz w:val="20"/>
              </w:rPr>
              <w:t>2</w:t>
            </w:r>
            <w:r w:rsidR="00FB4D52">
              <w:rPr>
                <w:rFonts w:asciiTheme="majorHAnsi" w:hAnsiTheme="majorHAnsi" w:cstheme="majorHAnsi"/>
                <w:sz w:val="20"/>
              </w:rPr>
              <w:t xml:space="preserve"> </w:t>
            </w:r>
          </w:p>
        </w:tc>
        <w:tc>
          <w:tcPr>
            <w:tcW w:w="3827" w:type="dxa"/>
            <w:shd w:val="clear" w:color="auto" w:fill="B6DDE8" w:themeFill="accent5" w:themeFillTint="66"/>
          </w:tcPr>
          <w:p w:rsidR="006334FC" w:rsidRPr="00131C1E" w:rsidRDefault="00AC5DC5" w:rsidP="00131C1E">
            <w:pPr>
              <w:jc w:val="center"/>
              <w:rPr>
                <w:rFonts w:asciiTheme="majorHAnsi" w:hAnsiTheme="majorHAnsi" w:cstheme="majorHAnsi"/>
                <w:sz w:val="20"/>
              </w:rPr>
            </w:pPr>
            <w:r>
              <w:rPr>
                <w:rFonts w:asciiTheme="majorHAnsi" w:hAnsiTheme="majorHAnsi" w:cstheme="majorHAnsi"/>
                <w:sz w:val="20"/>
              </w:rPr>
              <w:t>3+4</w:t>
            </w:r>
          </w:p>
        </w:tc>
      </w:tr>
      <w:tr w:rsidR="00EE64A6" w:rsidRPr="00131C1E" w:rsidTr="00E34700">
        <w:tc>
          <w:tcPr>
            <w:tcW w:w="2991" w:type="dxa"/>
          </w:tcPr>
          <w:p w:rsidR="00EE64A6" w:rsidRPr="00131C1E" w:rsidRDefault="00EE64A6" w:rsidP="00611C7C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131C1E">
              <w:rPr>
                <w:rFonts w:asciiTheme="majorHAnsi" w:hAnsiTheme="majorHAnsi" w:cstheme="majorHAnsi"/>
                <w:b/>
                <w:sz w:val="20"/>
              </w:rPr>
              <w:t>7</w:t>
            </w:r>
          </w:p>
        </w:tc>
        <w:tc>
          <w:tcPr>
            <w:tcW w:w="2992" w:type="dxa"/>
          </w:tcPr>
          <w:p w:rsidR="00EE64A6" w:rsidRPr="00131C1E" w:rsidRDefault="00EE64A6" w:rsidP="00611C7C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131C1E">
              <w:rPr>
                <w:rFonts w:asciiTheme="majorHAnsi" w:hAnsiTheme="majorHAnsi" w:cstheme="majorHAnsi"/>
                <w:b/>
                <w:sz w:val="20"/>
              </w:rPr>
              <w:t>1</w:t>
            </w:r>
          </w:p>
          <w:p w:rsidR="00EE64A6" w:rsidRPr="00131C1E" w:rsidRDefault="00EE64A6" w:rsidP="00611C7C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131C1E">
              <w:rPr>
                <w:rFonts w:asciiTheme="majorHAnsi" w:hAnsiTheme="majorHAnsi" w:cstheme="majorHAnsi"/>
                <w:sz w:val="20"/>
              </w:rPr>
              <w:t>(ca. 40 Stunden)</w:t>
            </w:r>
          </w:p>
        </w:tc>
        <w:tc>
          <w:tcPr>
            <w:tcW w:w="1100" w:type="dxa"/>
            <w:vAlign w:val="center"/>
          </w:tcPr>
          <w:p w:rsidR="00EE64A6" w:rsidRPr="00131C1E" w:rsidRDefault="00EE64A6" w:rsidP="00611C7C">
            <w:pPr>
              <w:jc w:val="center"/>
              <w:rPr>
                <w:rFonts w:asciiTheme="majorHAnsi" w:hAnsiTheme="majorHAnsi" w:cstheme="majorHAnsi"/>
                <w:sz w:val="20"/>
              </w:rPr>
            </w:pPr>
            <w:r w:rsidRPr="00131C1E">
              <w:rPr>
                <w:rFonts w:asciiTheme="majorHAnsi" w:hAnsiTheme="majorHAnsi" w:cstheme="majorHAnsi"/>
                <w:sz w:val="20"/>
              </w:rPr>
              <w:t>7/8</w:t>
            </w:r>
          </w:p>
        </w:tc>
        <w:tc>
          <w:tcPr>
            <w:tcW w:w="3969" w:type="dxa"/>
            <w:vAlign w:val="center"/>
          </w:tcPr>
          <w:p w:rsidR="00EE64A6" w:rsidRPr="00600CC7" w:rsidRDefault="00600CC7" w:rsidP="00600CC7">
            <w:pPr>
              <w:jc w:val="center"/>
              <w:rPr>
                <w:rFonts w:asciiTheme="majorHAnsi" w:hAnsiTheme="majorHAnsi" w:cstheme="majorHAnsi"/>
                <w:sz w:val="20"/>
              </w:rPr>
            </w:pPr>
            <w:r>
              <w:rPr>
                <w:rFonts w:asciiTheme="majorHAnsi" w:hAnsiTheme="majorHAnsi" w:cstheme="majorHAnsi"/>
                <w:sz w:val="20"/>
              </w:rPr>
              <w:t>3-4</w:t>
            </w:r>
          </w:p>
        </w:tc>
        <w:tc>
          <w:tcPr>
            <w:tcW w:w="3827" w:type="dxa"/>
            <w:vAlign w:val="center"/>
          </w:tcPr>
          <w:p w:rsidR="00EE64A6" w:rsidRPr="00131C1E" w:rsidRDefault="00600CC7" w:rsidP="00611C7C">
            <w:pPr>
              <w:jc w:val="center"/>
              <w:rPr>
                <w:rFonts w:asciiTheme="majorHAnsi" w:hAnsiTheme="majorHAnsi" w:cstheme="majorHAnsi"/>
                <w:i/>
                <w:sz w:val="20"/>
              </w:rPr>
            </w:pPr>
            <w:r w:rsidRPr="00600CC7">
              <w:rPr>
                <w:rFonts w:asciiTheme="majorHAnsi" w:hAnsiTheme="majorHAnsi" w:cstheme="majorHAnsi"/>
                <w:sz w:val="20"/>
              </w:rPr>
              <w:t>1-3, in Auswahl 4, 5 oder 6</w:t>
            </w:r>
          </w:p>
        </w:tc>
      </w:tr>
      <w:tr w:rsidR="00EE64A6" w:rsidRPr="00131C1E" w:rsidTr="00E34700">
        <w:tc>
          <w:tcPr>
            <w:tcW w:w="2991" w:type="dxa"/>
          </w:tcPr>
          <w:p w:rsidR="00EE64A6" w:rsidRPr="00131C1E" w:rsidRDefault="00EE64A6" w:rsidP="00611C7C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131C1E">
              <w:rPr>
                <w:rFonts w:asciiTheme="majorHAnsi" w:hAnsiTheme="majorHAnsi" w:cstheme="majorHAnsi"/>
                <w:b/>
                <w:sz w:val="20"/>
              </w:rPr>
              <w:t>8</w:t>
            </w:r>
          </w:p>
        </w:tc>
        <w:tc>
          <w:tcPr>
            <w:tcW w:w="2992" w:type="dxa"/>
          </w:tcPr>
          <w:p w:rsidR="00EE64A6" w:rsidRPr="00131C1E" w:rsidRDefault="00EC4A75" w:rsidP="00611C7C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>
              <w:rPr>
                <w:rFonts w:asciiTheme="majorHAnsi" w:hAnsiTheme="majorHAnsi" w:cstheme="majorHAnsi"/>
                <w:b/>
                <w:sz w:val="20"/>
              </w:rPr>
              <w:t>-</w:t>
            </w:r>
          </w:p>
        </w:tc>
        <w:tc>
          <w:tcPr>
            <w:tcW w:w="1100" w:type="dxa"/>
          </w:tcPr>
          <w:p w:rsidR="00EE64A6" w:rsidRPr="00131C1E" w:rsidRDefault="00EE64A6" w:rsidP="00611C7C">
            <w:pPr>
              <w:jc w:val="center"/>
              <w:rPr>
                <w:rFonts w:asciiTheme="majorHAnsi" w:hAnsiTheme="majorHAnsi" w:cstheme="majorHAnsi"/>
                <w:sz w:val="20"/>
              </w:rPr>
            </w:pPr>
            <w:r w:rsidRPr="00131C1E">
              <w:rPr>
                <w:rFonts w:asciiTheme="majorHAnsi" w:hAnsiTheme="majorHAnsi" w:cstheme="majorHAnsi"/>
                <w:sz w:val="20"/>
              </w:rPr>
              <w:t>7/8</w:t>
            </w:r>
          </w:p>
        </w:tc>
        <w:tc>
          <w:tcPr>
            <w:tcW w:w="3969" w:type="dxa"/>
          </w:tcPr>
          <w:p w:rsidR="00EE64A6" w:rsidRPr="00131C1E" w:rsidRDefault="00EC4A75" w:rsidP="00611C7C">
            <w:pPr>
              <w:jc w:val="center"/>
              <w:rPr>
                <w:rFonts w:asciiTheme="majorHAnsi" w:hAnsiTheme="majorHAnsi" w:cstheme="majorHAnsi"/>
                <w:sz w:val="20"/>
              </w:rPr>
            </w:pPr>
            <w:r>
              <w:rPr>
                <w:rFonts w:asciiTheme="majorHAnsi" w:hAnsiTheme="majorHAnsi" w:cstheme="majorHAnsi"/>
                <w:sz w:val="20"/>
              </w:rPr>
              <w:t>-</w:t>
            </w:r>
          </w:p>
        </w:tc>
        <w:tc>
          <w:tcPr>
            <w:tcW w:w="3827" w:type="dxa"/>
          </w:tcPr>
          <w:p w:rsidR="00EE64A6" w:rsidRPr="00131C1E" w:rsidRDefault="00EC4A75" w:rsidP="00611C7C">
            <w:pPr>
              <w:jc w:val="center"/>
              <w:rPr>
                <w:rFonts w:asciiTheme="majorHAnsi" w:hAnsiTheme="majorHAnsi" w:cstheme="majorHAnsi"/>
                <w:sz w:val="20"/>
              </w:rPr>
            </w:pPr>
            <w:r>
              <w:rPr>
                <w:rFonts w:asciiTheme="majorHAnsi" w:hAnsiTheme="majorHAnsi" w:cstheme="majorHAnsi"/>
                <w:sz w:val="20"/>
              </w:rPr>
              <w:t>-</w:t>
            </w:r>
          </w:p>
        </w:tc>
      </w:tr>
      <w:tr w:rsidR="00600CC7" w:rsidRPr="00131C1E" w:rsidTr="00CF7964">
        <w:tc>
          <w:tcPr>
            <w:tcW w:w="2991" w:type="dxa"/>
          </w:tcPr>
          <w:p w:rsidR="00600CC7" w:rsidRPr="00131C1E" w:rsidRDefault="00600CC7" w:rsidP="00611C7C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131C1E">
              <w:rPr>
                <w:rFonts w:asciiTheme="majorHAnsi" w:hAnsiTheme="majorHAnsi" w:cstheme="majorHAnsi"/>
                <w:b/>
                <w:sz w:val="20"/>
              </w:rPr>
              <w:t>9</w:t>
            </w:r>
          </w:p>
        </w:tc>
        <w:tc>
          <w:tcPr>
            <w:tcW w:w="2992" w:type="dxa"/>
          </w:tcPr>
          <w:p w:rsidR="00600CC7" w:rsidRPr="00131C1E" w:rsidRDefault="00600CC7" w:rsidP="00611C7C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131C1E">
              <w:rPr>
                <w:rFonts w:asciiTheme="majorHAnsi" w:hAnsiTheme="majorHAnsi" w:cstheme="majorHAnsi"/>
                <w:b/>
                <w:sz w:val="20"/>
              </w:rPr>
              <w:t>1</w:t>
            </w:r>
          </w:p>
          <w:p w:rsidR="00600CC7" w:rsidRPr="00131C1E" w:rsidRDefault="00600CC7" w:rsidP="00611C7C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131C1E">
              <w:rPr>
                <w:rFonts w:asciiTheme="majorHAnsi" w:hAnsiTheme="majorHAnsi" w:cstheme="majorHAnsi"/>
                <w:sz w:val="20"/>
              </w:rPr>
              <w:t>(ca. 40 Stunden)</w:t>
            </w:r>
          </w:p>
        </w:tc>
        <w:tc>
          <w:tcPr>
            <w:tcW w:w="1100" w:type="dxa"/>
          </w:tcPr>
          <w:p w:rsidR="00600CC7" w:rsidRPr="00131C1E" w:rsidRDefault="00600CC7" w:rsidP="00611C7C">
            <w:pPr>
              <w:jc w:val="center"/>
              <w:rPr>
                <w:rFonts w:asciiTheme="majorHAnsi" w:hAnsiTheme="majorHAnsi" w:cstheme="majorHAnsi"/>
                <w:sz w:val="20"/>
              </w:rPr>
            </w:pPr>
            <w:r w:rsidRPr="00131C1E">
              <w:rPr>
                <w:rFonts w:asciiTheme="majorHAnsi" w:hAnsiTheme="majorHAnsi" w:cstheme="majorHAnsi"/>
                <w:sz w:val="20"/>
              </w:rPr>
              <w:t>9/10</w:t>
            </w:r>
          </w:p>
        </w:tc>
        <w:tc>
          <w:tcPr>
            <w:tcW w:w="7796" w:type="dxa"/>
            <w:gridSpan w:val="2"/>
            <w:vMerge w:val="restart"/>
          </w:tcPr>
          <w:p w:rsidR="00600CC7" w:rsidRDefault="00600CC7" w:rsidP="00611C7C">
            <w:pPr>
              <w:jc w:val="center"/>
              <w:rPr>
                <w:rFonts w:asciiTheme="majorHAnsi" w:hAnsiTheme="majorHAnsi" w:cstheme="majorHAnsi"/>
                <w:i/>
                <w:sz w:val="20"/>
              </w:rPr>
            </w:pPr>
          </w:p>
          <w:p w:rsidR="00600CC7" w:rsidRPr="00131C1E" w:rsidRDefault="00600CC7" w:rsidP="00611C7C">
            <w:pPr>
              <w:jc w:val="center"/>
              <w:rPr>
                <w:rFonts w:asciiTheme="majorHAnsi" w:hAnsiTheme="majorHAnsi" w:cstheme="majorHAnsi"/>
                <w:sz w:val="20"/>
              </w:rPr>
            </w:pPr>
            <w:r w:rsidRPr="00600CC7">
              <w:rPr>
                <w:rFonts w:asciiTheme="majorHAnsi" w:hAnsiTheme="majorHAnsi" w:cstheme="majorHAnsi"/>
                <w:i/>
                <w:sz w:val="20"/>
              </w:rPr>
              <w:t xml:space="preserve">In Vorbereitung </w:t>
            </w:r>
          </w:p>
        </w:tc>
      </w:tr>
      <w:tr w:rsidR="00600CC7" w:rsidRPr="00131C1E" w:rsidTr="00CF7964">
        <w:tc>
          <w:tcPr>
            <w:tcW w:w="2991" w:type="dxa"/>
          </w:tcPr>
          <w:p w:rsidR="00600CC7" w:rsidRPr="00131C1E" w:rsidRDefault="00600CC7" w:rsidP="00611C7C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131C1E">
              <w:rPr>
                <w:rFonts w:asciiTheme="majorHAnsi" w:hAnsiTheme="majorHAnsi" w:cstheme="majorHAnsi"/>
                <w:b/>
                <w:sz w:val="20"/>
              </w:rPr>
              <w:t>10</w:t>
            </w:r>
          </w:p>
        </w:tc>
        <w:tc>
          <w:tcPr>
            <w:tcW w:w="2992" w:type="dxa"/>
          </w:tcPr>
          <w:p w:rsidR="00600CC7" w:rsidRPr="00131C1E" w:rsidRDefault="00600CC7" w:rsidP="008E33CB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131C1E">
              <w:rPr>
                <w:rFonts w:asciiTheme="majorHAnsi" w:hAnsiTheme="majorHAnsi" w:cstheme="majorHAnsi"/>
                <w:b/>
                <w:sz w:val="20"/>
              </w:rPr>
              <w:t>1</w:t>
            </w:r>
          </w:p>
          <w:p w:rsidR="00600CC7" w:rsidRPr="00131C1E" w:rsidRDefault="00600CC7" w:rsidP="008E33CB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131C1E">
              <w:rPr>
                <w:rFonts w:asciiTheme="majorHAnsi" w:hAnsiTheme="majorHAnsi" w:cstheme="majorHAnsi"/>
                <w:sz w:val="20"/>
              </w:rPr>
              <w:t>(ca. 40 Stunden)</w:t>
            </w:r>
          </w:p>
        </w:tc>
        <w:tc>
          <w:tcPr>
            <w:tcW w:w="1100" w:type="dxa"/>
          </w:tcPr>
          <w:p w:rsidR="00600CC7" w:rsidRPr="00131C1E" w:rsidRDefault="00600CC7" w:rsidP="00611C7C">
            <w:pPr>
              <w:jc w:val="center"/>
              <w:rPr>
                <w:rFonts w:asciiTheme="majorHAnsi" w:hAnsiTheme="majorHAnsi" w:cstheme="majorHAnsi"/>
                <w:sz w:val="20"/>
              </w:rPr>
            </w:pPr>
            <w:r w:rsidRPr="00131C1E">
              <w:rPr>
                <w:rFonts w:asciiTheme="majorHAnsi" w:hAnsiTheme="majorHAnsi" w:cstheme="majorHAnsi"/>
                <w:sz w:val="20"/>
              </w:rPr>
              <w:t>9/10</w:t>
            </w:r>
          </w:p>
        </w:tc>
        <w:tc>
          <w:tcPr>
            <w:tcW w:w="7796" w:type="dxa"/>
            <w:gridSpan w:val="2"/>
            <w:vMerge/>
          </w:tcPr>
          <w:p w:rsidR="00600CC7" w:rsidRPr="00131C1E" w:rsidRDefault="00600CC7" w:rsidP="00611C7C">
            <w:pPr>
              <w:jc w:val="center"/>
              <w:rPr>
                <w:rFonts w:asciiTheme="majorHAnsi" w:hAnsiTheme="majorHAnsi" w:cstheme="majorHAnsi"/>
                <w:sz w:val="20"/>
              </w:rPr>
            </w:pPr>
          </w:p>
        </w:tc>
      </w:tr>
    </w:tbl>
    <w:p w:rsidR="006334FC" w:rsidRPr="00131C1E" w:rsidRDefault="006334FC" w:rsidP="00611C7C">
      <w:pPr>
        <w:jc w:val="center"/>
        <w:rPr>
          <w:rFonts w:asciiTheme="majorHAnsi" w:hAnsiTheme="majorHAnsi" w:cstheme="majorHAnsi"/>
          <w:sz w:val="20"/>
        </w:rPr>
      </w:pPr>
    </w:p>
    <w:p w:rsidR="006334FC" w:rsidRPr="007115C1" w:rsidRDefault="00131C1E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br w:type="page"/>
      </w:r>
    </w:p>
    <w:p w:rsidR="00AD3B4C" w:rsidRDefault="00AD3B4C">
      <w:pPr>
        <w:rPr>
          <w:rFonts w:asciiTheme="majorHAnsi" w:hAnsiTheme="majorHAnsi" w:cstheme="majorHAnsi"/>
          <w:b/>
        </w:rPr>
      </w:pPr>
    </w:p>
    <w:p w:rsidR="001A70E8" w:rsidRDefault="001A70E8">
      <w:pPr>
        <w:rPr>
          <w:rFonts w:asciiTheme="majorHAnsi" w:hAnsiTheme="majorHAnsi" w:cstheme="majorHAnsi"/>
          <w:b/>
        </w:rPr>
      </w:pPr>
    </w:p>
    <w:p w:rsidR="007115C1" w:rsidRPr="00611C7C" w:rsidRDefault="007115C1">
      <w:pPr>
        <w:rPr>
          <w:rFonts w:asciiTheme="majorHAnsi" w:hAnsiTheme="majorHAnsi" w:cstheme="majorHAnsi"/>
          <w:b/>
        </w:rPr>
      </w:pPr>
      <w:r w:rsidRPr="00611C7C">
        <w:rPr>
          <w:rFonts w:asciiTheme="majorHAnsi" w:hAnsiTheme="majorHAnsi" w:cstheme="majorHAnsi"/>
          <w:b/>
        </w:rPr>
        <w:t>b) Beispielverteilung Variante 2</w:t>
      </w:r>
    </w:p>
    <w:p w:rsidR="00EA4732" w:rsidRDefault="00EA4732">
      <w:pPr>
        <w:rPr>
          <w:rFonts w:asciiTheme="majorHAnsi" w:hAnsiTheme="majorHAnsi" w:cstheme="majorHAnsi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991"/>
        <w:gridCol w:w="2992"/>
        <w:gridCol w:w="1100"/>
        <w:gridCol w:w="3969"/>
        <w:gridCol w:w="3907"/>
      </w:tblGrid>
      <w:tr w:rsidR="00EA4732" w:rsidRPr="00131C1E" w:rsidTr="00052CEF">
        <w:tc>
          <w:tcPr>
            <w:tcW w:w="2991" w:type="dxa"/>
            <w:shd w:val="clear" w:color="auto" w:fill="4BACC6" w:themeFill="accent5"/>
          </w:tcPr>
          <w:p w:rsidR="00EA4732" w:rsidRDefault="00EA4732" w:rsidP="00611C7C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131C1E">
              <w:rPr>
                <w:rFonts w:asciiTheme="majorHAnsi" w:hAnsiTheme="majorHAnsi" w:cstheme="majorHAnsi"/>
                <w:b/>
                <w:sz w:val="20"/>
              </w:rPr>
              <w:t>Jahrgangsstufe</w:t>
            </w:r>
          </w:p>
          <w:p w:rsidR="00131C1E" w:rsidRPr="00131C1E" w:rsidRDefault="00131C1E" w:rsidP="00611C7C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</w:p>
        </w:tc>
        <w:tc>
          <w:tcPr>
            <w:tcW w:w="2992" w:type="dxa"/>
            <w:shd w:val="clear" w:color="auto" w:fill="4BACC6" w:themeFill="accent5"/>
          </w:tcPr>
          <w:p w:rsidR="00EA4732" w:rsidRPr="00131C1E" w:rsidRDefault="00EA4732" w:rsidP="00611C7C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131C1E">
              <w:rPr>
                <w:rFonts w:asciiTheme="majorHAnsi" w:hAnsiTheme="majorHAnsi" w:cstheme="majorHAnsi"/>
                <w:b/>
                <w:sz w:val="20"/>
              </w:rPr>
              <w:t>Wochenstunden</w:t>
            </w:r>
          </w:p>
        </w:tc>
        <w:tc>
          <w:tcPr>
            <w:tcW w:w="1100" w:type="dxa"/>
            <w:shd w:val="clear" w:color="auto" w:fill="4BACC6" w:themeFill="accent5"/>
          </w:tcPr>
          <w:p w:rsidR="00EA4732" w:rsidRPr="00131C1E" w:rsidRDefault="00EA4732" w:rsidP="00611C7C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131C1E">
              <w:rPr>
                <w:rFonts w:asciiTheme="majorHAnsi" w:hAnsiTheme="majorHAnsi" w:cstheme="majorHAnsi"/>
                <w:b/>
                <w:sz w:val="20"/>
              </w:rPr>
              <w:t>Band</w:t>
            </w:r>
          </w:p>
        </w:tc>
        <w:tc>
          <w:tcPr>
            <w:tcW w:w="3969" w:type="dxa"/>
            <w:shd w:val="clear" w:color="auto" w:fill="4BACC6" w:themeFill="accent5"/>
          </w:tcPr>
          <w:p w:rsidR="00EA4732" w:rsidRPr="00131C1E" w:rsidRDefault="00EA4732" w:rsidP="00611C7C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131C1E">
              <w:rPr>
                <w:rFonts w:asciiTheme="majorHAnsi" w:hAnsiTheme="majorHAnsi" w:cstheme="majorHAnsi"/>
                <w:b/>
                <w:sz w:val="20"/>
              </w:rPr>
              <w:t>Anzahl der zu</w:t>
            </w:r>
            <w:r w:rsidR="00C80B68">
              <w:rPr>
                <w:rFonts w:asciiTheme="majorHAnsi" w:hAnsiTheme="majorHAnsi" w:cstheme="majorHAnsi"/>
                <w:b/>
                <w:sz w:val="20"/>
              </w:rPr>
              <w:t xml:space="preserve"> unterrichtenden Kapitel</w:t>
            </w:r>
          </w:p>
        </w:tc>
        <w:tc>
          <w:tcPr>
            <w:tcW w:w="3907" w:type="dxa"/>
            <w:shd w:val="clear" w:color="auto" w:fill="4BACC6" w:themeFill="accent5"/>
          </w:tcPr>
          <w:p w:rsidR="00EA4732" w:rsidRPr="00131C1E" w:rsidRDefault="00EA4732" w:rsidP="00611C7C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131C1E">
              <w:rPr>
                <w:rFonts w:asciiTheme="majorHAnsi" w:hAnsiTheme="majorHAnsi" w:cstheme="majorHAnsi"/>
                <w:b/>
                <w:sz w:val="20"/>
              </w:rPr>
              <w:t>Konkrete Buchkapitel</w:t>
            </w:r>
          </w:p>
        </w:tc>
      </w:tr>
      <w:tr w:rsidR="00611C7C" w:rsidRPr="00131C1E" w:rsidTr="00052CEF">
        <w:tc>
          <w:tcPr>
            <w:tcW w:w="2991" w:type="dxa"/>
            <w:shd w:val="clear" w:color="auto" w:fill="92CDDC" w:themeFill="accent5" w:themeFillTint="99"/>
          </w:tcPr>
          <w:p w:rsidR="00611C7C" w:rsidRPr="00131C1E" w:rsidRDefault="00611C7C" w:rsidP="00611C7C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131C1E">
              <w:rPr>
                <w:rFonts w:asciiTheme="majorHAnsi" w:hAnsiTheme="majorHAnsi" w:cstheme="majorHAnsi"/>
                <w:b/>
                <w:sz w:val="20"/>
              </w:rPr>
              <w:t>5</w:t>
            </w:r>
          </w:p>
        </w:tc>
        <w:tc>
          <w:tcPr>
            <w:tcW w:w="2992" w:type="dxa"/>
            <w:shd w:val="clear" w:color="auto" w:fill="92CDDC" w:themeFill="accent5" w:themeFillTint="99"/>
          </w:tcPr>
          <w:p w:rsidR="00AC5DC5" w:rsidRPr="00131C1E" w:rsidRDefault="00AC5DC5" w:rsidP="00AC5DC5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131C1E">
              <w:rPr>
                <w:rFonts w:asciiTheme="majorHAnsi" w:hAnsiTheme="majorHAnsi" w:cstheme="majorHAnsi"/>
                <w:b/>
                <w:sz w:val="20"/>
              </w:rPr>
              <w:t>1</w:t>
            </w:r>
          </w:p>
          <w:p w:rsidR="00131C1E" w:rsidRPr="00131C1E" w:rsidRDefault="00AC5DC5" w:rsidP="00AC5DC5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131C1E">
              <w:rPr>
                <w:rFonts w:asciiTheme="majorHAnsi" w:hAnsiTheme="majorHAnsi" w:cstheme="majorHAnsi"/>
                <w:sz w:val="20"/>
              </w:rPr>
              <w:t>(ca. 40 Stunden)</w:t>
            </w:r>
          </w:p>
        </w:tc>
        <w:tc>
          <w:tcPr>
            <w:tcW w:w="1100" w:type="dxa"/>
            <w:shd w:val="clear" w:color="auto" w:fill="92CDDC" w:themeFill="accent5" w:themeFillTint="99"/>
          </w:tcPr>
          <w:p w:rsidR="00611C7C" w:rsidRPr="00131C1E" w:rsidRDefault="00611C7C" w:rsidP="00611C7C">
            <w:pPr>
              <w:jc w:val="center"/>
              <w:rPr>
                <w:rFonts w:asciiTheme="majorHAnsi" w:hAnsiTheme="majorHAnsi" w:cstheme="majorHAnsi"/>
                <w:sz w:val="20"/>
              </w:rPr>
            </w:pPr>
            <w:r w:rsidRPr="00131C1E">
              <w:rPr>
                <w:rFonts w:asciiTheme="majorHAnsi" w:hAnsiTheme="majorHAnsi" w:cstheme="majorHAnsi"/>
                <w:sz w:val="20"/>
              </w:rPr>
              <w:t>5/6</w:t>
            </w:r>
          </w:p>
        </w:tc>
        <w:tc>
          <w:tcPr>
            <w:tcW w:w="3969" w:type="dxa"/>
            <w:shd w:val="clear" w:color="auto" w:fill="92CDDC" w:themeFill="accent5" w:themeFillTint="99"/>
          </w:tcPr>
          <w:p w:rsidR="00611C7C" w:rsidRPr="00131C1E" w:rsidRDefault="00AC5DC5" w:rsidP="00611C7C">
            <w:pPr>
              <w:jc w:val="center"/>
              <w:rPr>
                <w:rFonts w:asciiTheme="majorHAnsi" w:hAnsiTheme="majorHAnsi" w:cstheme="majorHAnsi"/>
                <w:sz w:val="20"/>
              </w:rPr>
            </w:pPr>
            <w:r>
              <w:rPr>
                <w:rFonts w:asciiTheme="majorHAnsi" w:hAnsiTheme="majorHAnsi" w:cstheme="majorHAnsi"/>
                <w:sz w:val="20"/>
              </w:rPr>
              <w:t>2</w:t>
            </w:r>
          </w:p>
        </w:tc>
        <w:tc>
          <w:tcPr>
            <w:tcW w:w="3907" w:type="dxa"/>
            <w:shd w:val="clear" w:color="auto" w:fill="92CDDC" w:themeFill="accent5" w:themeFillTint="99"/>
          </w:tcPr>
          <w:p w:rsidR="00611C7C" w:rsidRPr="00131C1E" w:rsidRDefault="00AC5DC5" w:rsidP="00611C7C">
            <w:pPr>
              <w:jc w:val="center"/>
              <w:rPr>
                <w:rFonts w:asciiTheme="majorHAnsi" w:hAnsiTheme="majorHAnsi" w:cstheme="majorHAnsi"/>
                <w:sz w:val="20"/>
              </w:rPr>
            </w:pPr>
            <w:r>
              <w:rPr>
                <w:rFonts w:asciiTheme="majorHAnsi" w:hAnsiTheme="majorHAnsi" w:cstheme="majorHAnsi"/>
                <w:sz w:val="20"/>
              </w:rPr>
              <w:t>1+2</w:t>
            </w:r>
          </w:p>
        </w:tc>
      </w:tr>
      <w:tr w:rsidR="00FB4D52" w:rsidRPr="00131C1E" w:rsidTr="00052CEF">
        <w:tc>
          <w:tcPr>
            <w:tcW w:w="2991" w:type="dxa"/>
            <w:shd w:val="clear" w:color="auto" w:fill="B6DDE8" w:themeFill="accent5" w:themeFillTint="66"/>
          </w:tcPr>
          <w:p w:rsidR="00FB4D52" w:rsidRPr="00131C1E" w:rsidRDefault="00FB4D52" w:rsidP="00FB4D52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131C1E">
              <w:rPr>
                <w:rFonts w:asciiTheme="majorHAnsi" w:hAnsiTheme="majorHAnsi" w:cstheme="majorHAnsi"/>
                <w:b/>
                <w:sz w:val="20"/>
              </w:rPr>
              <w:t>6</w:t>
            </w:r>
          </w:p>
        </w:tc>
        <w:tc>
          <w:tcPr>
            <w:tcW w:w="2992" w:type="dxa"/>
            <w:shd w:val="clear" w:color="auto" w:fill="B6DDE8" w:themeFill="accent5" w:themeFillTint="66"/>
          </w:tcPr>
          <w:p w:rsidR="00FB4D52" w:rsidRPr="00131C1E" w:rsidRDefault="00FB4D52" w:rsidP="00FB4D52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131C1E">
              <w:rPr>
                <w:rFonts w:asciiTheme="majorHAnsi" w:hAnsiTheme="majorHAnsi" w:cstheme="majorHAnsi"/>
                <w:b/>
                <w:sz w:val="20"/>
              </w:rPr>
              <w:t>1</w:t>
            </w:r>
          </w:p>
          <w:p w:rsidR="00FB4D52" w:rsidRPr="00131C1E" w:rsidRDefault="00FB4D52" w:rsidP="00FB4D52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131C1E">
              <w:rPr>
                <w:rFonts w:asciiTheme="majorHAnsi" w:hAnsiTheme="majorHAnsi" w:cstheme="majorHAnsi"/>
                <w:sz w:val="20"/>
              </w:rPr>
              <w:t>(ca. 40 Stunden)</w:t>
            </w:r>
          </w:p>
        </w:tc>
        <w:tc>
          <w:tcPr>
            <w:tcW w:w="1100" w:type="dxa"/>
            <w:shd w:val="clear" w:color="auto" w:fill="B6DDE8" w:themeFill="accent5" w:themeFillTint="66"/>
          </w:tcPr>
          <w:p w:rsidR="00FB4D52" w:rsidRPr="00131C1E" w:rsidRDefault="00FB4D52" w:rsidP="00FB4D52">
            <w:pPr>
              <w:jc w:val="center"/>
              <w:rPr>
                <w:rFonts w:asciiTheme="majorHAnsi" w:hAnsiTheme="majorHAnsi" w:cstheme="majorHAnsi"/>
                <w:sz w:val="20"/>
              </w:rPr>
            </w:pPr>
            <w:r w:rsidRPr="00131C1E">
              <w:rPr>
                <w:rFonts w:asciiTheme="majorHAnsi" w:hAnsiTheme="majorHAnsi" w:cstheme="majorHAnsi"/>
                <w:sz w:val="20"/>
              </w:rPr>
              <w:t>5/6</w:t>
            </w:r>
          </w:p>
        </w:tc>
        <w:tc>
          <w:tcPr>
            <w:tcW w:w="3969" w:type="dxa"/>
            <w:shd w:val="clear" w:color="auto" w:fill="B6DDE8" w:themeFill="accent5" w:themeFillTint="66"/>
          </w:tcPr>
          <w:p w:rsidR="00FB4D52" w:rsidRPr="00131C1E" w:rsidRDefault="00AC5DC5" w:rsidP="00FB4D52">
            <w:pPr>
              <w:jc w:val="center"/>
              <w:rPr>
                <w:rFonts w:asciiTheme="majorHAnsi" w:hAnsiTheme="majorHAnsi" w:cstheme="majorHAnsi"/>
                <w:sz w:val="20"/>
              </w:rPr>
            </w:pPr>
            <w:r>
              <w:rPr>
                <w:rFonts w:asciiTheme="majorHAnsi" w:hAnsiTheme="majorHAnsi" w:cstheme="majorHAnsi"/>
                <w:sz w:val="20"/>
              </w:rPr>
              <w:t>2</w:t>
            </w:r>
          </w:p>
        </w:tc>
        <w:tc>
          <w:tcPr>
            <w:tcW w:w="3907" w:type="dxa"/>
            <w:shd w:val="clear" w:color="auto" w:fill="B6DDE8" w:themeFill="accent5" w:themeFillTint="66"/>
          </w:tcPr>
          <w:p w:rsidR="00FB4D52" w:rsidRPr="00131C1E" w:rsidRDefault="00AC5DC5" w:rsidP="00FB4D52">
            <w:pPr>
              <w:jc w:val="center"/>
              <w:rPr>
                <w:rFonts w:asciiTheme="majorHAnsi" w:hAnsiTheme="majorHAnsi" w:cstheme="majorHAnsi"/>
                <w:sz w:val="20"/>
              </w:rPr>
            </w:pPr>
            <w:r>
              <w:rPr>
                <w:rFonts w:asciiTheme="majorHAnsi" w:hAnsiTheme="majorHAnsi" w:cstheme="majorHAnsi"/>
                <w:sz w:val="20"/>
              </w:rPr>
              <w:t>3+4</w:t>
            </w:r>
          </w:p>
        </w:tc>
      </w:tr>
      <w:tr w:rsidR="00950E53" w:rsidRPr="00131C1E" w:rsidTr="00052CEF">
        <w:tc>
          <w:tcPr>
            <w:tcW w:w="2991" w:type="dxa"/>
          </w:tcPr>
          <w:p w:rsidR="00950E53" w:rsidRPr="00131C1E" w:rsidRDefault="00950E53" w:rsidP="00950E53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131C1E">
              <w:rPr>
                <w:rFonts w:asciiTheme="majorHAnsi" w:hAnsiTheme="majorHAnsi" w:cstheme="majorHAnsi"/>
                <w:b/>
                <w:sz w:val="20"/>
              </w:rPr>
              <w:t>7</w:t>
            </w:r>
          </w:p>
        </w:tc>
        <w:tc>
          <w:tcPr>
            <w:tcW w:w="2992" w:type="dxa"/>
          </w:tcPr>
          <w:p w:rsidR="00950E53" w:rsidRPr="00131C1E" w:rsidRDefault="00950E53" w:rsidP="00950E53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131C1E">
              <w:rPr>
                <w:rFonts w:asciiTheme="majorHAnsi" w:hAnsiTheme="majorHAnsi" w:cstheme="majorHAnsi"/>
                <w:b/>
                <w:sz w:val="20"/>
              </w:rPr>
              <w:t>1</w:t>
            </w:r>
          </w:p>
          <w:p w:rsidR="00950E53" w:rsidRPr="00131C1E" w:rsidRDefault="00950E53" w:rsidP="00950E53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131C1E">
              <w:rPr>
                <w:rFonts w:asciiTheme="majorHAnsi" w:hAnsiTheme="majorHAnsi" w:cstheme="majorHAnsi"/>
                <w:sz w:val="20"/>
              </w:rPr>
              <w:t>(ca. 40 Stunden)</w:t>
            </w:r>
          </w:p>
        </w:tc>
        <w:tc>
          <w:tcPr>
            <w:tcW w:w="1100" w:type="dxa"/>
            <w:vAlign w:val="center"/>
          </w:tcPr>
          <w:p w:rsidR="00950E53" w:rsidRPr="00131C1E" w:rsidRDefault="00950E53" w:rsidP="00950E53">
            <w:pPr>
              <w:jc w:val="center"/>
              <w:rPr>
                <w:rFonts w:asciiTheme="majorHAnsi" w:hAnsiTheme="majorHAnsi" w:cstheme="majorHAnsi"/>
                <w:sz w:val="20"/>
              </w:rPr>
            </w:pPr>
            <w:r w:rsidRPr="00131C1E">
              <w:rPr>
                <w:rFonts w:asciiTheme="majorHAnsi" w:hAnsiTheme="majorHAnsi" w:cstheme="majorHAnsi"/>
                <w:sz w:val="20"/>
              </w:rPr>
              <w:t>7/8</w:t>
            </w:r>
          </w:p>
        </w:tc>
        <w:tc>
          <w:tcPr>
            <w:tcW w:w="3969" w:type="dxa"/>
            <w:vAlign w:val="center"/>
          </w:tcPr>
          <w:p w:rsidR="00950E53" w:rsidRPr="00445658" w:rsidRDefault="00950E53" w:rsidP="00950E53">
            <w:pPr>
              <w:jc w:val="center"/>
              <w:rPr>
                <w:rFonts w:ascii="Calibri Light" w:hAnsi="Calibri Light" w:cs="Calibri Light"/>
                <w:iCs/>
                <w:sz w:val="20"/>
                <w:szCs w:val="20"/>
              </w:rPr>
            </w:pPr>
            <w:r>
              <w:rPr>
                <w:rFonts w:ascii="Calibri Light" w:hAnsi="Calibri Light" w:cs="Calibri Light"/>
                <w:iCs/>
                <w:sz w:val="20"/>
                <w:szCs w:val="20"/>
              </w:rPr>
              <w:t>3</w:t>
            </w:r>
            <w:bookmarkStart w:id="0" w:name="_GoBack"/>
            <w:bookmarkEnd w:id="0"/>
          </w:p>
        </w:tc>
        <w:tc>
          <w:tcPr>
            <w:tcW w:w="3907" w:type="dxa"/>
            <w:vAlign w:val="center"/>
          </w:tcPr>
          <w:p w:rsidR="00950E53" w:rsidRPr="00445658" w:rsidRDefault="00950E53" w:rsidP="00950E53">
            <w:pPr>
              <w:jc w:val="center"/>
              <w:rPr>
                <w:rFonts w:ascii="Calibri Light" w:hAnsi="Calibri Light" w:cs="Calibri Light"/>
                <w:iCs/>
                <w:sz w:val="20"/>
                <w:szCs w:val="20"/>
              </w:rPr>
            </w:pPr>
            <w:r>
              <w:rPr>
                <w:rFonts w:ascii="Calibri Light" w:hAnsi="Calibri Light" w:cs="Calibri Light"/>
                <w:iCs/>
                <w:sz w:val="20"/>
                <w:szCs w:val="20"/>
              </w:rPr>
              <w:t>1-3 oder 1,2,4</w:t>
            </w:r>
          </w:p>
        </w:tc>
      </w:tr>
      <w:tr w:rsidR="00950E53" w:rsidRPr="00131C1E" w:rsidTr="00052CEF">
        <w:tc>
          <w:tcPr>
            <w:tcW w:w="2991" w:type="dxa"/>
          </w:tcPr>
          <w:p w:rsidR="00950E53" w:rsidRPr="00131C1E" w:rsidRDefault="00950E53" w:rsidP="00950E53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131C1E">
              <w:rPr>
                <w:rFonts w:asciiTheme="majorHAnsi" w:hAnsiTheme="majorHAnsi" w:cstheme="majorHAnsi"/>
                <w:b/>
                <w:sz w:val="20"/>
              </w:rPr>
              <w:t>8</w:t>
            </w:r>
          </w:p>
        </w:tc>
        <w:tc>
          <w:tcPr>
            <w:tcW w:w="2992" w:type="dxa"/>
          </w:tcPr>
          <w:p w:rsidR="00950E53" w:rsidRPr="00131C1E" w:rsidRDefault="00950E53" w:rsidP="00950E53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131C1E">
              <w:rPr>
                <w:rFonts w:asciiTheme="majorHAnsi" w:hAnsiTheme="majorHAnsi" w:cstheme="majorHAnsi"/>
                <w:b/>
                <w:sz w:val="20"/>
              </w:rPr>
              <w:t>1</w:t>
            </w:r>
          </w:p>
          <w:p w:rsidR="00950E53" w:rsidRPr="00131C1E" w:rsidRDefault="00950E53" w:rsidP="00950E53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131C1E">
              <w:rPr>
                <w:rFonts w:asciiTheme="majorHAnsi" w:hAnsiTheme="majorHAnsi" w:cstheme="majorHAnsi"/>
                <w:sz w:val="20"/>
              </w:rPr>
              <w:t>(ca. 40 Stunden)</w:t>
            </w:r>
          </w:p>
        </w:tc>
        <w:tc>
          <w:tcPr>
            <w:tcW w:w="1100" w:type="dxa"/>
          </w:tcPr>
          <w:p w:rsidR="00950E53" w:rsidRPr="00131C1E" w:rsidRDefault="00950E53" w:rsidP="00950E53">
            <w:pPr>
              <w:jc w:val="center"/>
              <w:rPr>
                <w:rFonts w:asciiTheme="majorHAnsi" w:hAnsiTheme="majorHAnsi" w:cstheme="majorHAnsi"/>
                <w:sz w:val="20"/>
              </w:rPr>
            </w:pPr>
            <w:r w:rsidRPr="00131C1E">
              <w:rPr>
                <w:rFonts w:asciiTheme="majorHAnsi" w:hAnsiTheme="majorHAnsi" w:cstheme="majorHAnsi"/>
                <w:sz w:val="20"/>
              </w:rPr>
              <w:t>7/8</w:t>
            </w:r>
          </w:p>
        </w:tc>
        <w:tc>
          <w:tcPr>
            <w:tcW w:w="3969" w:type="dxa"/>
            <w:vAlign w:val="center"/>
          </w:tcPr>
          <w:p w:rsidR="00950E53" w:rsidRPr="00445658" w:rsidRDefault="00950E53" w:rsidP="00950E53">
            <w:pPr>
              <w:jc w:val="center"/>
              <w:rPr>
                <w:sz w:val="20"/>
                <w:szCs w:val="20"/>
              </w:rPr>
            </w:pPr>
            <w:r w:rsidRPr="00445658">
              <w:rPr>
                <w:sz w:val="20"/>
                <w:szCs w:val="20"/>
              </w:rPr>
              <w:t>3</w:t>
            </w:r>
          </w:p>
        </w:tc>
        <w:tc>
          <w:tcPr>
            <w:tcW w:w="3907" w:type="dxa"/>
            <w:vAlign w:val="center"/>
          </w:tcPr>
          <w:p w:rsidR="00950E53" w:rsidRPr="00445658" w:rsidRDefault="00950E53" w:rsidP="00950E53">
            <w:pPr>
              <w:jc w:val="center"/>
              <w:rPr>
                <w:rFonts w:ascii="Calibri Light" w:hAnsi="Calibri Light" w:cs="Calibri Light"/>
                <w:iCs/>
                <w:sz w:val="20"/>
                <w:szCs w:val="20"/>
              </w:rPr>
            </w:pPr>
            <w:r>
              <w:rPr>
                <w:rFonts w:ascii="Calibri Light" w:hAnsi="Calibri Light" w:cs="Calibri Light"/>
                <w:iCs/>
                <w:sz w:val="20"/>
                <w:szCs w:val="20"/>
              </w:rPr>
              <w:t>3, 5,</w:t>
            </w:r>
            <w:r>
              <w:rPr>
                <w:rFonts w:ascii="Calibri Light" w:hAnsi="Calibri Light" w:cs="Calibri Light"/>
                <w:iCs/>
                <w:sz w:val="20"/>
                <w:szCs w:val="20"/>
              </w:rPr>
              <w:t xml:space="preserve"> </w:t>
            </w:r>
            <w:r>
              <w:rPr>
                <w:rFonts w:ascii="Calibri Light" w:hAnsi="Calibri Light" w:cs="Calibri Light"/>
                <w:iCs/>
                <w:sz w:val="20"/>
                <w:szCs w:val="20"/>
              </w:rPr>
              <w:t>6 oder 4-6</w:t>
            </w:r>
          </w:p>
        </w:tc>
      </w:tr>
      <w:tr w:rsidR="00950E53" w:rsidRPr="00131C1E" w:rsidTr="00D301FB">
        <w:tc>
          <w:tcPr>
            <w:tcW w:w="2991" w:type="dxa"/>
          </w:tcPr>
          <w:p w:rsidR="00950E53" w:rsidRPr="00131C1E" w:rsidRDefault="00950E53" w:rsidP="00950E53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131C1E">
              <w:rPr>
                <w:rFonts w:asciiTheme="majorHAnsi" w:hAnsiTheme="majorHAnsi" w:cstheme="majorHAnsi"/>
                <w:b/>
                <w:sz w:val="20"/>
              </w:rPr>
              <w:t>9</w:t>
            </w:r>
          </w:p>
        </w:tc>
        <w:tc>
          <w:tcPr>
            <w:tcW w:w="2992" w:type="dxa"/>
          </w:tcPr>
          <w:p w:rsidR="00950E53" w:rsidRPr="00131C1E" w:rsidRDefault="00950E53" w:rsidP="00950E53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131C1E">
              <w:rPr>
                <w:rFonts w:asciiTheme="majorHAnsi" w:hAnsiTheme="majorHAnsi" w:cstheme="majorHAnsi"/>
                <w:b/>
                <w:sz w:val="20"/>
              </w:rPr>
              <w:t>1</w:t>
            </w:r>
          </w:p>
          <w:p w:rsidR="00950E53" w:rsidRPr="00131C1E" w:rsidRDefault="00950E53" w:rsidP="00950E53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131C1E">
              <w:rPr>
                <w:rFonts w:asciiTheme="majorHAnsi" w:hAnsiTheme="majorHAnsi" w:cstheme="majorHAnsi"/>
                <w:sz w:val="20"/>
              </w:rPr>
              <w:t>(ca. 40 Stunden)</w:t>
            </w:r>
          </w:p>
        </w:tc>
        <w:tc>
          <w:tcPr>
            <w:tcW w:w="1100" w:type="dxa"/>
          </w:tcPr>
          <w:p w:rsidR="00950E53" w:rsidRPr="00131C1E" w:rsidRDefault="00950E53" w:rsidP="00950E53">
            <w:pPr>
              <w:jc w:val="center"/>
              <w:rPr>
                <w:rFonts w:asciiTheme="majorHAnsi" w:hAnsiTheme="majorHAnsi" w:cstheme="majorHAnsi"/>
                <w:sz w:val="20"/>
              </w:rPr>
            </w:pPr>
            <w:r w:rsidRPr="00131C1E">
              <w:rPr>
                <w:rFonts w:asciiTheme="majorHAnsi" w:hAnsiTheme="majorHAnsi" w:cstheme="majorHAnsi"/>
                <w:sz w:val="20"/>
              </w:rPr>
              <w:t>9/10</w:t>
            </w:r>
          </w:p>
        </w:tc>
        <w:tc>
          <w:tcPr>
            <w:tcW w:w="7876" w:type="dxa"/>
            <w:gridSpan w:val="2"/>
            <w:vMerge w:val="restart"/>
            <w:vAlign w:val="center"/>
          </w:tcPr>
          <w:p w:rsidR="00950E53" w:rsidRPr="00131C1E" w:rsidRDefault="00950E53" w:rsidP="00950E53">
            <w:pPr>
              <w:jc w:val="center"/>
              <w:rPr>
                <w:rFonts w:asciiTheme="majorHAnsi" w:hAnsiTheme="majorHAnsi" w:cstheme="majorHAnsi"/>
                <w:sz w:val="20"/>
              </w:rPr>
            </w:pPr>
            <w:r w:rsidRPr="00950E53">
              <w:rPr>
                <w:rFonts w:asciiTheme="majorHAnsi" w:hAnsiTheme="majorHAnsi" w:cstheme="majorHAnsi"/>
                <w:i/>
                <w:sz w:val="20"/>
              </w:rPr>
              <w:t xml:space="preserve">In Vorbereitung </w:t>
            </w:r>
          </w:p>
        </w:tc>
      </w:tr>
      <w:tr w:rsidR="00950E53" w:rsidRPr="00131C1E" w:rsidTr="00D301FB">
        <w:tc>
          <w:tcPr>
            <w:tcW w:w="2991" w:type="dxa"/>
          </w:tcPr>
          <w:p w:rsidR="00950E53" w:rsidRPr="00131C1E" w:rsidRDefault="00950E53" w:rsidP="00950E53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131C1E">
              <w:rPr>
                <w:rFonts w:asciiTheme="majorHAnsi" w:hAnsiTheme="majorHAnsi" w:cstheme="majorHAnsi"/>
                <w:b/>
                <w:sz w:val="20"/>
              </w:rPr>
              <w:t>10</w:t>
            </w:r>
          </w:p>
        </w:tc>
        <w:tc>
          <w:tcPr>
            <w:tcW w:w="2992" w:type="dxa"/>
          </w:tcPr>
          <w:p w:rsidR="00950E53" w:rsidRPr="00131C1E" w:rsidRDefault="00950E53" w:rsidP="00950E53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131C1E">
              <w:rPr>
                <w:rFonts w:asciiTheme="majorHAnsi" w:hAnsiTheme="majorHAnsi" w:cstheme="majorHAnsi"/>
                <w:b/>
                <w:sz w:val="20"/>
              </w:rPr>
              <w:t>1</w:t>
            </w:r>
          </w:p>
          <w:p w:rsidR="00950E53" w:rsidRPr="00131C1E" w:rsidRDefault="00950E53" w:rsidP="00950E53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131C1E">
              <w:rPr>
                <w:rFonts w:asciiTheme="majorHAnsi" w:hAnsiTheme="majorHAnsi" w:cstheme="majorHAnsi"/>
                <w:sz w:val="20"/>
              </w:rPr>
              <w:t>(ca. 40 Stunden)</w:t>
            </w:r>
          </w:p>
        </w:tc>
        <w:tc>
          <w:tcPr>
            <w:tcW w:w="1100" w:type="dxa"/>
          </w:tcPr>
          <w:p w:rsidR="00950E53" w:rsidRPr="00131C1E" w:rsidRDefault="00950E53" w:rsidP="00950E53">
            <w:pPr>
              <w:jc w:val="center"/>
              <w:rPr>
                <w:rFonts w:asciiTheme="majorHAnsi" w:hAnsiTheme="majorHAnsi" w:cstheme="majorHAnsi"/>
                <w:sz w:val="20"/>
              </w:rPr>
            </w:pPr>
            <w:r w:rsidRPr="00131C1E">
              <w:rPr>
                <w:rFonts w:asciiTheme="majorHAnsi" w:hAnsiTheme="majorHAnsi" w:cstheme="majorHAnsi"/>
                <w:sz w:val="20"/>
              </w:rPr>
              <w:t>9/10</w:t>
            </w:r>
          </w:p>
        </w:tc>
        <w:tc>
          <w:tcPr>
            <w:tcW w:w="7876" w:type="dxa"/>
            <w:gridSpan w:val="2"/>
            <w:vMerge/>
            <w:vAlign w:val="center"/>
          </w:tcPr>
          <w:p w:rsidR="00950E53" w:rsidRPr="00131C1E" w:rsidRDefault="00950E53" w:rsidP="00950E53">
            <w:pPr>
              <w:jc w:val="center"/>
              <w:rPr>
                <w:rFonts w:asciiTheme="majorHAnsi" w:hAnsiTheme="majorHAnsi" w:cstheme="majorHAnsi"/>
                <w:sz w:val="20"/>
              </w:rPr>
            </w:pPr>
          </w:p>
        </w:tc>
      </w:tr>
    </w:tbl>
    <w:p w:rsidR="007115C1" w:rsidRDefault="007115C1">
      <w:pPr>
        <w:rPr>
          <w:vertAlign w:val="subscript"/>
        </w:rPr>
      </w:pPr>
      <w:r>
        <w:rPr>
          <w:vertAlign w:val="subscript"/>
        </w:rPr>
        <w:br w:type="page"/>
      </w:r>
    </w:p>
    <w:p w:rsidR="002E6290" w:rsidRDefault="002E6290">
      <w:pPr>
        <w:rPr>
          <w:vertAlign w:val="subscript"/>
        </w:rPr>
      </w:pPr>
      <w:r w:rsidRPr="002E6290">
        <w:rPr>
          <w:noProof/>
          <w:vertAlign w:val="subscript"/>
        </w:rPr>
        <w:lastRenderedPageBreak/>
        <mc:AlternateContent>
          <mc:Choice Requires="wps">
            <w:drawing>
              <wp:anchor distT="45720" distB="45720" distL="114300" distR="114300" simplePos="0" relativeHeight="251811840" behindDoc="0" locked="0" layoutInCell="1" allowOverlap="1" wp14:anchorId="58C3E44E" wp14:editId="4A41C27D">
                <wp:simplePos x="0" y="0"/>
                <wp:positionH relativeFrom="column">
                  <wp:posOffset>2540</wp:posOffset>
                </wp:positionH>
                <wp:positionV relativeFrom="paragraph">
                  <wp:posOffset>342265</wp:posOffset>
                </wp:positionV>
                <wp:extent cx="9483725" cy="5257165"/>
                <wp:effectExtent l="0" t="0" r="3175" b="635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83725" cy="525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4700" w:rsidRPr="006B40BF" w:rsidRDefault="00E34700" w:rsidP="006B40BF">
                            <w:pPr>
                              <w:rPr>
                                <w:rFonts w:ascii="Calibri" w:hAnsi="Calibri" w:cstheme="majorHAnsi"/>
                                <w:b/>
                              </w:rPr>
                            </w:pPr>
                            <w:r w:rsidRPr="006B40BF">
                              <w:rPr>
                                <w:rFonts w:ascii="Calibri" w:hAnsi="Calibri" w:cstheme="majorHAnsi"/>
                                <w:b/>
                              </w:rPr>
                              <w:t>Übergeordnete Kompetenzerwartungen und inhaltliche Schwerpunkte bis zum Ende der Sekundarstufe I</w:t>
                            </w:r>
                          </w:p>
                          <w:p w:rsidR="00E34700" w:rsidRPr="006B40BF" w:rsidRDefault="00E34700" w:rsidP="006B40BF">
                            <w:pPr>
                              <w:rPr>
                                <w:rFonts w:ascii="Calibri" w:hAnsi="Calibri" w:cstheme="majorHAnsi"/>
                              </w:rPr>
                            </w:pPr>
                          </w:p>
                          <w:p w:rsidR="00E34700" w:rsidRPr="006B40BF" w:rsidRDefault="00E34700" w:rsidP="006B40BF">
                            <w:pPr>
                              <w:rPr>
                                <w:rFonts w:ascii="Calibri" w:hAnsi="Calibri" w:cs="Calibri"/>
                              </w:rPr>
                            </w:pPr>
                          </w:p>
                          <w:tbl>
                            <w:tblPr>
                              <w:tblStyle w:val="Tabellenraster"/>
                              <w:tblW w:w="0" w:type="auto"/>
                              <w:tblInd w:w="-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851"/>
                              <w:gridCol w:w="13075"/>
                              <w:gridCol w:w="702"/>
                            </w:tblGrid>
                            <w:tr w:rsidR="00E34700" w:rsidRPr="006B40BF" w:rsidTr="006B4EA1">
                              <w:trPr>
                                <w:cantSplit/>
                                <w:trHeight w:val="454"/>
                              </w:trPr>
                              <w:tc>
                                <w:tcPr>
                                  <w:tcW w:w="851" w:type="dxa"/>
                                  <w:vMerge w:val="restart"/>
                                  <w:shd w:val="clear" w:color="auto" w:fill="215868" w:themeFill="accent5" w:themeFillShade="80"/>
                                  <w:textDirection w:val="btLr"/>
                                </w:tcPr>
                                <w:p w:rsidR="00E34700" w:rsidRPr="006B40BF" w:rsidRDefault="00E34700" w:rsidP="006B40BF">
                                  <w:pPr>
                                    <w:pStyle w:val="Default"/>
                                    <w:ind w:left="113" w:right="113"/>
                                    <w:jc w:val="center"/>
                                    <w:rPr>
                                      <w:rFonts w:ascii="Calibri" w:hAnsi="Calibri"/>
                                      <w:b/>
                                      <w:bCs/>
                                    </w:rPr>
                                  </w:pPr>
                                  <w:r w:rsidRPr="006B40BF">
                                    <w:rPr>
                                      <w:rFonts w:ascii="Calibri" w:hAnsi="Calibri"/>
                                      <w:b/>
                                      <w:bCs/>
                                      <w:color w:val="FFFFFF" w:themeColor="background1"/>
                                    </w:rPr>
                                    <w:t>Sachkompetenz</w:t>
                                  </w:r>
                                </w:p>
                              </w:tc>
                              <w:tc>
                                <w:tcPr>
                                  <w:tcW w:w="13075" w:type="dxa"/>
                                  <w:vAlign w:val="center"/>
                                </w:tcPr>
                                <w:p w:rsidR="00E34700" w:rsidRPr="006B40BF" w:rsidRDefault="00E34700" w:rsidP="006B40B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6B40BF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beschreiben fachbezogen politische und gesellschaftliche Sachverhalte mithilfe eines Ordnungs- und Deutungswissens (SK 1)</w:t>
                                  </w: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 w:rsidR="00E34700" w:rsidRPr="006B40BF" w:rsidRDefault="00E34700" w:rsidP="006B40BF">
                                  <w:pPr>
                                    <w:rPr>
                                      <w:rFonts w:ascii="Calibri" w:hAnsi="Calibri" w:cs="Calibri"/>
                                      <w:color w:val="31849B" w:themeColor="accent5" w:themeShade="BF"/>
                                    </w:rPr>
                                  </w:pPr>
                                  <w:r w:rsidRPr="006B40BF">
                                    <w:rPr>
                                      <w:rFonts w:ascii="Calibri" w:hAnsi="Calibri" w:cs="Calibri"/>
                                      <w:color w:val="31849B" w:themeColor="accent5" w:themeShade="BF"/>
                                    </w:rPr>
                                    <w:t>SK1*</w:t>
                                  </w:r>
                                </w:p>
                              </w:tc>
                            </w:tr>
                            <w:tr w:rsidR="00E34700" w:rsidRPr="006B40BF" w:rsidTr="006B4EA1">
                              <w:trPr>
                                <w:cantSplit/>
                                <w:trHeight w:val="454"/>
                              </w:trPr>
                              <w:tc>
                                <w:tcPr>
                                  <w:tcW w:w="851" w:type="dxa"/>
                                  <w:vMerge/>
                                  <w:shd w:val="clear" w:color="auto" w:fill="215868" w:themeFill="accent5" w:themeFillShade="80"/>
                                </w:tcPr>
                                <w:p w:rsidR="00E34700" w:rsidRPr="006B40BF" w:rsidRDefault="00E34700" w:rsidP="006B40BF">
                                  <w:pPr>
                                    <w:pStyle w:val="Default"/>
                                    <w:rPr>
                                      <w:rFonts w:ascii="Calibri" w:hAnsi="Calibri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75" w:type="dxa"/>
                                  <w:vAlign w:val="center"/>
                                </w:tcPr>
                                <w:p w:rsidR="00E34700" w:rsidRPr="006B40BF" w:rsidRDefault="00E34700" w:rsidP="006B40B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6B40BF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erläutern politische und gesellschaftliche Strukturen sowie ihre Elemente, Funktionen</w:t>
                                  </w:r>
                                </w:p>
                                <w:p w:rsidR="00E34700" w:rsidRPr="006B40BF" w:rsidRDefault="00E34700" w:rsidP="006B40B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6B40BF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 xml:space="preserve">und Wirkungen (SK 2) </w:t>
                                  </w: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 w:rsidR="00E34700" w:rsidRPr="006B40BF" w:rsidRDefault="00E34700" w:rsidP="006B40BF">
                                  <w:pPr>
                                    <w:rPr>
                                      <w:rFonts w:ascii="Calibri" w:hAnsi="Calibri" w:cs="Calibri"/>
                                      <w:color w:val="31849B" w:themeColor="accent5" w:themeShade="BF"/>
                                    </w:rPr>
                                  </w:pPr>
                                  <w:r w:rsidRPr="006B40BF">
                                    <w:rPr>
                                      <w:rFonts w:ascii="Calibri" w:hAnsi="Calibri" w:cs="Calibri"/>
                                      <w:color w:val="31849B" w:themeColor="accent5" w:themeShade="BF"/>
                                    </w:rPr>
                                    <w:t>SK2</w:t>
                                  </w:r>
                                </w:p>
                              </w:tc>
                            </w:tr>
                            <w:tr w:rsidR="00E34700" w:rsidRPr="006B40BF" w:rsidTr="006B4EA1">
                              <w:trPr>
                                <w:cantSplit/>
                                <w:trHeight w:val="454"/>
                              </w:trPr>
                              <w:tc>
                                <w:tcPr>
                                  <w:tcW w:w="851" w:type="dxa"/>
                                  <w:vMerge/>
                                  <w:shd w:val="clear" w:color="auto" w:fill="215868" w:themeFill="accent5" w:themeFillShade="80"/>
                                </w:tcPr>
                                <w:p w:rsidR="00E34700" w:rsidRPr="006B40BF" w:rsidRDefault="00E34700" w:rsidP="006B40BF">
                                  <w:pPr>
                                    <w:pStyle w:val="Default"/>
                                    <w:rPr>
                                      <w:rFonts w:ascii="Calibri" w:hAnsi="Calibri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75" w:type="dxa"/>
                                  <w:vAlign w:val="center"/>
                                </w:tcPr>
                                <w:p w:rsidR="00E34700" w:rsidRPr="006B40BF" w:rsidRDefault="00E34700" w:rsidP="006B40B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6B40BF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analysieren politische und gesellschaftliche Prozesse, Probleme und Konflikte</w:t>
                                  </w:r>
                                </w:p>
                                <w:p w:rsidR="00E34700" w:rsidRPr="006B40BF" w:rsidRDefault="00E34700" w:rsidP="006B40B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6B40BF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hinsichtlich Einflussfaktoren, Verlauf, Ergebnissen sowie handelnder Akteure</w:t>
                                  </w:r>
                                </w:p>
                                <w:p w:rsidR="00E34700" w:rsidRPr="006B40BF" w:rsidRDefault="00E34700" w:rsidP="006B40B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6B40BF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 xml:space="preserve">mit ihren Interessen und Zielsetzungen (SK 3) </w:t>
                                  </w: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 w:rsidR="00E34700" w:rsidRPr="006B40BF" w:rsidRDefault="00E34700" w:rsidP="006B40BF">
                                  <w:pPr>
                                    <w:rPr>
                                      <w:rFonts w:ascii="Calibri" w:hAnsi="Calibri" w:cs="Calibri"/>
                                      <w:color w:val="31849B" w:themeColor="accent5" w:themeShade="BF"/>
                                    </w:rPr>
                                  </w:pPr>
                                  <w:r w:rsidRPr="006B40BF">
                                    <w:rPr>
                                      <w:rFonts w:ascii="Calibri" w:hAnsi="Calibri" w:cs="Calibri"/>
                                      <w:color w:val="31849B" w:themeColor="accent5" w:themeShade="BF"/>
                                    </w:rPr>
                                    <w:t>SK3</w:t>
                                  </w:r>
                                </w:p>
                              </w:tc>
                            </w:tr>
                            <w:tr w:rsidR="00E34700" w:rsidRPr="006B40BF" w:rsidTr="006B4EA1">
                              <w:trPr>
                                <w:cantSplit/>
                                <w:trHeight w:val="454"/>
                              </w:trPr>
                              <w:tc>
                                <w:tcPr>
                                  <w:tcW w:w="851" w:type="dxa"/>
                                  <w:vMerge/>
                                  <w:shd w:val="clear" w:color="auto" w:fill="215868" w:themeFill="accent5" w:themeFillShade="80"/>
                                </w:tcPr>
                                <w:p w:rsidR="00E34700" w:rsidRPr="006B40BF" w:rsidRDefault="00E34700" w:rsidP="006B40BF">
                                  <w:pPr>
                                    <w:pStyle w:val="Default"/>
                                    <w:rPr>
                                      <w:rFonts w:ascii="Calibri" w:hAnsi="Calibri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75" w:type="dxa"/>
                                  <w:vAlign w:val="center"/>
                                </w:tcPr>
                                <w:p w:rsidR="00E34700" w:rsidRPr="006B40BF" w:rsidRDefault="00E34700" w:rsidP="006B40B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6B40BF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erläutern Bedeutung und Wirkung der Digitalisierung und Globalisierung in Politik, Wirtschaft und Gesellschaft (SK 4)</w:t>
                                  </w: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 w:rsidR="00E34700" w:rsidRPr="006B40BF" w:rsidRDefault="00E34700" w:rsidP="006B40BF">
                                  <w:pPr>
                                    <w:rPr>
                                      <w:rFonts w:ascii="Calibri" w:hAnsi="Calibri" w:cs="Calibri"/>
                                      <w:color w:val="31849B" w:themeColor="accent5" w:themeShade="BF"/>
                                    </w:rPr>
                                  </w:pPr>
                                  <w:r w:rsidRPr="006B40BF">
                                    <w:rPr>
                                      <w:rFonts w:ascii="Calibri" w:hAnsi="Calibri" w:cs="Calibri"/>
                                      <w:color w:val="31849B" w:themeColor="accent5" w:themeShade="BF"/>
                                    </w:rPr>
                                    <w:t>SK4</w:t>
                                  </w:r>
                                </w:p>
                              </w:tc>
                            </w:tr>
                            <w:tr w:rsidR="00E34700" w:rsidRPr="006B40BF" w:rsidTr="006B4EA1">
                              <w:trPr>
                                <w:cantSplit/>
                                <w:trHeight w:val="454"/>
                              </w:trPr>
                              <w:tc>
                                <w:tcPr>
                                  <w:tcW w:w="851" w:type="dxa"/>
                                  <w:vMerge w:val="restart"/>
                                  <w:shd w:val="clear" w:color="auto" w:fill="31849B" w:themeFill="accent5" w:themeFillShade="BF"/>
                                  <w:textDirection w:val="btLr"/>
                                </w:tcPr>
                                <w:p w:rsidR="00E34700" w:rsidRPr="006B40BF" w:rsidRDefault="00E34700" w:rsidP="006B40BF">
                                  <w:pPr>
                                    <w:pStyle w:val="Default"/>
                                    <w:ind w:left="113" w:right="113"/>
                                    <w:jc w:val="center"/>
                                    <w:rPr>
                                      <w:rFonts w:ascii="Calibri" w:hAnsi="Calibri"/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 w:rsidRPr="006B40BF">
                                    <w:rPr>
                                      <w:rFonts w:ascii="Calibri" w:hAnsi="Calibri"/>
                                      <w:b/>
                                      <w:bCs/>
                                      <w:color w:val="FFFFFF" w:themeColor="background1"/>
                                    </w:rPr>
                                    <w:t>Methodenkompetenz</w:t>
                                  </w:r>
                                </w:p>
                              </w:tc>
                              <w:tc>
                                <w:tcPr>
                                  <w:tcW w:w="13075" w:type="dxa"/>
                                  <w:vAlign w:val="center"/>
                                </w:tcPr>
                                <w:p w:rsidR="00E34700" w:rsidRPr="006B40BF" w:rsidRDefault="00E34700" w:rsidP="006B40B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6B40BF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 xml:space="preserve">recherchieren und analysieren Informationen und Daten zu fachbezogenen Sachverhalten unter Verwendung von Suchstrategien und digitalen wie analogen Medienangeboten  (MK 1) </w:t>
                                  </w: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 w:rsidR="00E34700" w:rsidRPr="006B40BF" w:rsidRDefault="00E34700" w:rsidP="006B40BF">
                                  <w:pPr>
                                    <w:rPr>
                                      <w:rFonts w:ascii="Calibri" w:hAnsi="Calibri" w:cs="Calibri"/>
                                      <w:color w:val="31849B" w:themeColor="accent5" w:themeShade="BF"/>
                                    </w:rPr>
                                  </w:pPr>
                                  <w:r w:rsidRPr="006B40BF">
                                    <w:rPr>
                                      <w:rFonts w:ascii="Calibri" w:hAnsi="Calibri" w:cs="Calibri"/>
                                      <w:color w:val="31849B" w:themeColor="accent5" w:themeShade="BF"/>
                                    </w:rPr>
                                    <w:t>MK1</w:t>
                                  </w:r>
                                </w:p>
                              </w:tc>
                            </w:tr>
                            <w:tr w:rsidR="00E34700" w:rsidRPr="006B40BF" w:rsidTr="006B4EA1">
                              <w:trPr>
                                <w:cantSplit/>
                                <w:trHeight w:val="454"/>
                              </w:trPr>
                              <w:tc>
                                <w:tcPr>
                                  <w:tcW w:w="851" w:type="dxa"/>
                                  <w:vMerge/>
                                  <w:shd w:val="clear" w:color="auto" w:fill="31849B" w:themeFill="accent5" w:themeFillShade="BF"/>
                                </w:tcPr>
                                <w:p w:rsidR="00E34700" w:rsidRPr="006B40BF" w:rsidRDefault="00E34700" w:rsidP="006B40BF">
                                  <w:pPr>
                                    <w:pStyle w:val="Default"/>
                                    <w:rPr>
                                      <w:rFonts w:ascii="Calibri" w:hAnsi="Calibri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75" w:type="dxa"/>
                                  <w:vAlign w:val="center"/>
                                </w:tcPr>
                                <w:p w:rsidR="00E34700" w:rsidRPr="006B40BF" w:rsidRDefault="00E34700" w:rsidP="006B40B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6B40BF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ermitteln unterschiedliche Positionen und Argumentationsstrukturen aus kontinuierlichen und diskontinuierlichen Texten (MK 2)</w:t>
                                  </w: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 w:rsidR="00E34700" w:rsidRPr="006B40BF" w:rsidRDefault="00E34700" w:rsidP="006B40BF">
                                  <w:pPr>
                                    <w:rPr>
                                      <w:rFonts w:ascii="Calibri" w:hAnsi="Calibri" w:cs="Calibri"/>
                                      <w:color w:val="31849B" w:themeColor="accent5" w:themeShade="BF"/>
                                    </w:rPr>
                                  </w:pPr>
                                  <w:r w:rsidRPr="006B40BF">
                                    <w:rPr>
                                      <w:rFonts w:ascii="Calibri" w:hAnsi="Calibri" w:cs="Calibri"/>
                                      <w:color w:val="31849B" w:themeColor="accent5" w:themeShade="BF"/>
                                    </w:rPr>
                                    <w:t>MK2</w:t>
                                  </w:r>
                                </w:p>
                              </w:tc>
                            </w:tr>
                            <w:tr w:rsidR="00E34700" w:rsidRPr="006B40BF" w:rsidTr="006B4EA1">
                              <w:trPr>
                                <w:cantSplit/>
                                <w:trHeight w:val="454"/>
                              </w:trPr>
                              <w:tc>
                                <w:tcPr>
                                  <w:tcW w:w="851" w:type="dxa"/>
                                  <w:vMerge/>
                                  <w:shd w:val="clear" w:color="auto" w:fill="31849B" w:themeFill="accent5" w:themeFillShade="BF"/>
                                </w:tcPr>
                                <w:p w:rsidR="00E34700" w:rsidRPr="006B40BF" w:rsidRDefault="00E34700" w:rsidP="006B40BF">
                                  <w:pPr>
                                    <w:pStyle w:val="Default"/>
                                    <w:rPr>
                                      <w:rFonts w:ascii="Calibri" w:hAnsi="Calibri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75" w:type="dxa"/>
                                  <w:vAlign w:val="center"/>
                                </w:tcPr>
                                <w:p w:rsidR="00E34700" w:rsidRPr="006B40BF" w:rsidRDefault="00E34700" w:rsidP="006B40B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6B40BF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erklären Fachbegriffe und wenden diese kontextbezogen an (MK 3)</w:t>
                                  </w: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 w:rsidR="00E34700" w:rsidRPr="006B40BF" w:rsidRDefault="00E34700" w:rsidP="006B40BF">
                                  <w:pPr>
                                    <w:rPr>
                                      <w:rFonts w:ascii="Calibri" w:hAnsi="Calibri" w:cs="Calibri"/>
                                      <w:color w:val="31849B" w:themeColor="accent5" w:themeShade="BF"/>
                                    </w:rPr>
                                  </w:pPr>
                                  <w:r w:rsidRPr="006B40BF">
                                    <w:rPr>
                                      <w:rFonts w:ascii="Calibri" w:hAnsi="Calibri" w:cs="Calibri"/>
                                      <w:color w:val="31849B" w:themeColor="accent5" w:themeShade="BF"/>
                                    </w:rPr>
                                    <w:t>MK3</w:t>
                                  </w:r>
                                </w:p>
                              </w:tc>
                            </w:tr>
                            <w:tr w:rsidR="00E34700" w:rsidRPr="006B40BF" w:rsidTr="006B4EA1">
                              <w:trPr>
                                <w:cantSplit/>
                                <w:trHeight w:val="454"/>
                              </w:trPr>
                              <w:tc>
                                <w:tcPr>
                                  <w:tcW w:w="851" w:type="dxa"/>
                                  <w:vMerge/>
                                  <w:shd w:val="clear" w:color="auto" w:fill="31849B" w:themeFill="accent5" w:themeFillShade="BF"/>
                                </w:tcPr>
                                <w:p w:rsidR="00E34700" w:rsidRPr="006B40BF" w:rsidRDefault="00E34700" w:rsidP="006B40BF">
                                  <w:pPr>
                                    <w:pStyle w:val="Default"/>
                                    <w:rPr>
                                      <w:rFonts w:ascii="Calibri" w:hAnsi="Calibri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75" w:type="dxa"/>
                                  <w:vAlign w:val="center"/>
                                </w:tcPr>
                                <w:p w:rsidR="00E34700" w:rsidRPr="006B40BF" w:rsidRDefault="00E34700" w:rsidP="006B40B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6B40BF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 xml:space="preserve">führen grundlegende Operationen der fachbezogenen Modellbildung durch (MK 4) </w:t>
                                  </w: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 w:rsidR="00E34700" w:rsidRPr="006B40BF" w:rsidRDefault="00E34700" w:rsidP="006B40BF">
                                  <w:pPr>
                                    <w:rPr>
                                      <w:rFonts w:ascii="Calibri" w:hAnsi="Calibri" w:cs="Calibri"/>
                                      <w:color w:val="31849B" w:themeColor="accent5" w:themeShade="BF"/>
                                    </w:rPr>
                                  </w:pPr>
                                  <w:r w:rsidRPr="006B40BF">
                                    <w:rPr>
                                      <w:rFonts w:ascii="Calibri" w:hAnsi="Calibri" w:cs="Calibri"/>
                                      <w:color w:val="31849B" w:themeColor="accent5" w:themeShade="BF"/>
                                    </w:rPr>
                                    <w:t>MK4</w:t>
                                  </w:r>
                                </w:p>
                              </w:tc>
                            </w:tr>
                            <w:tr w:rsidR="00E34700" w:rsidRPr="006B40BF" w:rsidTr="006B4EA1">
                              <w:trPr>
                                <w:cantSplit/>
                                <w:trHeight w:val="454"/>
                              </w:trPr>
                              <w:tc>
                                <w:tcPr>
                                  <w:tcW w:w="851" w:type="dxa"/>
                                  <w:vMerge/>
                                  <w:shd w:val="clear" w:color="auto" w:fill="31849B" w:themeFill="accent5" w:themeFillShade="BF"/>
                                </w:tcPr>
                                <w:p w:rsidR="00E34700" w:rsidRPr="006B40BF" w:rsidRDefault="00E34700" w:rsidP="006B40BF">
                                  <w:pPr>
                                    <w:pStyle w:val="Default"/>
                                    <w:rPr>
                                      <w:rFonts w:ascii="Calibri" w:hAnsi="Calibri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75" w:type="dxa"/>
                                  <w:vAlign w:val="center"/>
                                </w:tcPr>
                                <w:p w:rsidR="00E34700" w:rsidRPr="006B40BF" w:rsidRDefault="00E34700" w:rsidP="006B40B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6B40BF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reflektieren das eigene methodische Vorgehen zu einem Lernvorhaben im Hinblick auf Arbeitsprozess und Ertrag (MK 5)</w:t>
                                  </w: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 w:rsidR="00E34700" w:rsidRPr="006B40BF" w:rsidRDefault="00E34700" w:rsidP="006B40BF">
                                  <w:pPr>
                                    <w:rPr>
                                      <w:rFonts w:ascii="Calibri" w:hAnsi="Calibri" w:cs="Calibri"/>
                                      <w:color w:val="31849B" w:themeColor="accent5" w:themeShade="BF"/>
                                    </w:rPr>
                                  </w:pPr>
                                  <w:r w:rsidRPr="006B40BF">
                                    <w:rPr>
                                      <w:rFonts w:ascii="Calibri" w:hAnsi="Calibri" w:cs="Calibri"/>
                                      <w:color w:val="31849B" w:themeColor="accent5" w:themeShade="BF"/>
                                    </w:rPr>
                                    <w:t>MK5</w:t>
                                  </w:r>
                                </w:p>
                              </w:tc>
                            </w:tr>
                            <w:tr w:rsidR="00E34700" w:rsidRPr="006B40BF" w:rsidTr="006B4EA1">
                              <w:trPr>
                                <w:cantSplit/>
                                <w:trHeight w:val="454"/>
                              </w:trPr>
                              <w:tc>
                                <w:tcPr>
                                  <w:tcW w:w="851" w:type="dxa"/>
                                  <w:vMerge/>
                                  <w:shd w:val="clear" w:color="auto" w:fill="31849B" w:themeFill="accent5" w:themeFillShade="BF"/>
                                </w:tcPr>
                                <w:p w:rsidR="00E34700" w:rsidRPr="006B40BF" w:rsidRDefault="00E34700" w:rsidP="006B40BF">
                                  <w:pPr>
                                    <w:pStyle w:val="Default"/>
                                    <w:rPr>
                                      <w:rFonts w:ascii="Calibri" w:hAnsi="Calibri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75" w:type="dxa"/>
                                  <w:vAlign w:val="center"/>
                                </w:tcPr>
                                <w:p w:rsidR="00E34700" w:rsidRPr="006B40BF" w:rsidRDefault="00E34700" w:rsidP="006B40B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6B40BF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 xml:space="preserve">präsentieren Ergebnisse unter Verwendung von Fachsprache adressatengerecht und strukturiert (MK 6) </w:t>
                                  </w: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 w:rsidR="00E34700" w:rsidRPr="006B40BF" w:rsidRDefault="00E34700" w:rsidP="006B40BF">
                                  <w:pPr>
                                    <w:rPr>
                                      <w:rFonts w:ascii="Calibri" w:hAnsi="Calibri" w:cs="Calibri"/>
                                      <w:color w:val="31849B" w:themeColor="accent5" w:themeShade="BF"/>
                                    </w:rPr>
                                  </w:pPr>
                                  <w:r w:rsidRPr="006B40BF">
                                    <w:rPr>
                                      <w:rFonts w:ascii="Calibri" w:hAnsi="Calibri" w:cs="Calibri"/>
                                      <w:color w:val="31849B" w:themeColor="accent5" w:themeShade="BF"/>
                                    </w:rPr>
                                    <w:t>MK6</w:t>
                                  </w:r>
                                </w:p>
                              </w:tc>
                            </w:tr>
                            <w:tr w:rsidR="00E34700" w:rsidRPr="006B40BF" w:rsidTr="006B4EA1">
                              <w:trPr>
                                <w:cantSplit/>
                                <w:trHeight w:val="454"/>
                              </w:trPr>
                              <w:tc>
                                <w:tcPr>
                                  <w:tcW w:w="851" w:type="dxa"/>
                                  <w:vMerge/>
                                  <w:shd w:val="clear" w:color="auto" w:fill="31849B" w:themeFill="accent5" w:themeFillShade="BF"/>
                                </w:tcPr>
                                <w:p w:rsidR="00E34700" w:rsidRPr="006B40BF" w:rsidRDefault="00E34700" w:rsidP="006B40BF">
                                  <w:pPr>
                                    <w:pStyle w:val="Default"/>
                                    <w:rPr>
                                      <w:rFonts w:ascii="Calibri" w:hAnsi="Calibri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75" w:type="dxa"/>
                                  <w:vAlign w:val="center"/>
                                </w:tcPr>
                                <w:p w:rsidR="00E34700" w:rsidRPr="006B40BF" w:rsidRDefault="00E34700" w:rsidP="006B40B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6B40BF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 xml:space="preserve">gestalten Medienprodukte unter fachspezifischer Berücksichtigung ihrer Qualität, Wirkung und Aussageabsicht (MK 7) </w:t>
                                  </w: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 w:rsidR="00E34700" w:rsidRPr="006B40BF" w:rsidRDefault="00E34700" w:rsidP="006B40BF">
                                  <w:pPr>
                                    <w:rPr>
                                      <w:rFonts w:ascii="Calibri" w:hAnsi="Calibri" w:cs="Calibri"/>
                                      <w:color w:val="31849B" w:themeColor="accent5" w:themeShade="BF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color w:val="31849B" w:themeColor="accent5" w:themeShade="BF"/>
                                    </w:rPr>
                                    <w:t>MK7</w:t>
                                  </w:r>
                                </w:p>
                              </w:tc>
                            </w:tr>
                          </w:tbl>
                          <w:p w:rsidR="00E34700" w:rsidRPr="006B40BF" w:rsidRDefault="00E34700" w:rsidP="006B40BF">
                            <w:pPr>
                              <w:rPr>
                                <w:rFonts w:ascii="Calibri" w:hAnsi="Calibri" w:cs="Calibri"/>
                                <w:sz w:val="22"/>
                              </w:rPr>
                            </w:pPr>
                          </w:p>
                          <w:p w:rsidR="00E34700" w:rsidRPr="004B11B5" w:rsidRDefault="00E34700" w:rsidP="006B40BF">
                            <w:pPr>
                              <w:rPr>
                                <w:rFonts w:ascii="Calibri" w:hAnsi="Calibri"/>
                                <w:sz w:val="22"/>
                              </w:rPr>
                            </w:pPr>
                            <w:r w:rsidRPr="006B40BF">
                              <w:rPr>
                                <w:rFonts w:ascii="Calibri" w:hAnsi="Calibri"/>
                                <w:sz w:val="22"/>
                              </w:rPr>
                              <w:t>* Diese Nummerierung dient der Zuordnung der Kompetenzen in den Kapiteln.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C3E44E" id="Textfeld 2" o:spid="_x0000_s1030" type="#_x0000_t202" style="position:absolute;margin-left:.2pt;margin-top:26.95pt;width:746.75pt;height:413.95pt;z-index:251811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" stroked="f">
                <v:textbox>
                  <w:txbxContent>
                    <w:p w:rsidR="00E34700" w:rsidRPr="006B40BF" w:rsidRDefault="00E34700" w:rsidP="006B40BF">
                      <w:pPr>
                        <w:rPr>
                          <w:rFonts w:ascii="Calibri" w:hAnsi="Calibri" w:cstheme="majorHAnsi"/>
                          <w:b/>
                        </w:rPr>
                      </w:pPr>
                      <w:r w:rsidRPr="006B40BF">
                        <w:rPr>
                          <w:rFonts w:ascii="Calibri" w:hAnsi="Calibri" w:cstheme="majorHAnsi"/>
                          <w:b/>
                        </w:rPr>
                        <w:t>Übergeordnete Kompetenzerwartungen und inhaltliche Schwerpunkte bis zum Ende der Sekundarstufe I</w:t>
                      </w:r>
                    </w:p>
                    <w:p w:rsidR="00E34700" w:rsidRPr="006B40BF" w:rsidRDefault="00E34700" w:rsidP="006B40BF">
                      <w:pPr>
                        <w:rPr>
                          <w:rFonts w:ascii="Calibri" w:hAnsi="Calibri" w:cstheme="majorHAnsi"/>
                        </w:rPr>
                      </w:pPr>
                    </w:p>
                    <w:p w:rsidR="00E34700" w:rsidRPr="006B40BF" w:rsidRDefault="00E34700" w:rsidP="006B40BF">
                      <w:pPr>
                        <w:rPr>
                          <w:rFonts w:ascii="Calibri" w:hAnsi="Calibri" w:cs="Calibri"/>
                        </w:rPr>
                      </w:pPr>
                    </w:p>
                    <w:tbl>
                      <w:tblPr>
                        <w:tblStyle w:val="Tabellenraster"/>
                        <w:tblW w:w="0" w:type="auto"/>
                        <w:tblInd w:w="-5" w:type="dxa"/>
                        <w:tblLook w:val="04A0" w:firstRow="1" w:lastRow="0" w:firstColumn="1" w:lastColumn="0" w:noHBand="0" w:noVBand="1"/>
                      </w:tblPr>
                      <w:tblGrid>
                        <w:gridCol w:w="851"/>
                        <w:gridCol w:w="13075"/>
                        <w:gridCol w:w="702"/>
                      </w:tblGrid>
                      <w:tr w:rsidR="00E34700" w:rsidRPr="006B40BF" w:rsidTr="006B4EA1">
                        <w:trPr>
                          <w:cantSplit/>
                          <w:trHeight w:val="454"/>
                        </w:trPr>
                        <w:tc>
                          <w:tcPr>
                            <w:tcW w:w="851" w:type="dxa"/>
                            <w:vMerge w:val="restart"/>
                            <w:shd w:val="clear" w:color="auto" w:fill="215868" w:themeFill="accent5" w:themeFillShade="80"/>
                            <w:textDirection w:val="btLr"/>
                          </w:tcPr>
                          <w:p w:rsidR="00E34700" w:rsidRPr="006B40BF" w:rsidRDefault="00E34700" w:rsidP="006B40BF">
                            <w:pPr>
                              <w:pStyle w:val="Default"/>
                              <w:ind w:left="113" w:right="113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</w:rPr>
                            </w:pPr>
                            <w:r w:rsidRPr="006B40BF">
                              <w:rPr>
                                <w:rFonts w:ascii="Calibri" w:hAnsi="Calibri"/>
                                <w:b/>
                                <w:bCs/>
                                <w:color w:val="FFFFFF" w:themeColor="background1"/>
                              </w:rPr>
                              <w:t>Sachkompetenz</w:t>
                            </w:r>
                          </w:p>
                        </w:tc>
                        <w:tc>
                          <w:tcPr>
                            <w:tcW w:w="13075" w:type="dxa"/>
                            <w:vAlign w:val="center"/>
                          </w:tcPr>
                          <w:p w:rsidR="00E34700" w:rsidRPr="006B40BF" w:rsidRDefault="00E34700" w:rsidP="006B40B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6B40BF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beschreiben fachbezogen politische und gesellschaftliche Sachverhalte mithilfe eines Ordnungs- und Deutungswissens (SK 1)</w:t>
                            </w:r>
                          </w:p>
                        </w:tc>
                        <w:tc>
                          <w:tcPr>
                            <w:tcW w:w="702" w:type="dxa"/>
                          </w:tcPr>
                          <w:p w:rsidR="00E34700" w:rsidRPr="006B40BF" w:rsidRDefault="00E34700" w:rsidP="006B40BF">
                            <w:pPr>
                              <w:rPr>
                                <w:rFonts w:ascii="Calibri" w:hAnsi="Calibri" w:cs="Calibri"/>
                                <w:color w:val="31849B" w:themeColor="accent5" w:themeShade="BF"/>
                              </w:rPr>
                            </w:pPr>
                            <w:r w:rsidRPr="006B40BF">
                              <w:rPr>
                                <w:rFonts w:ascii="Calibri" w:hAnsi="Calibri" w:cs="Calibri"/>
                                <w:color w:val="31849B" w:themeColor="accent5" w:themeShade="BF"/>
                              </w:rPr>
                              <w:t>SK1*</w:t>
                            </w:r>
                          </w:p>
                        </w:tc>
                      </w:tr>
                      <w:tr w:rsidR="00E34700" w:rsidRPr="006B40BF" w:rsidTr="006B4EA1">
                        <w:trPr>
                          <w:cantSplit/>
                          <w:trHeight w:val="454"/>
                        </w:trPr>
                        <w:tc>
                          <w:tcPr>
                            <w:tcW w:w="851" w:type="dxa"/>
                            <w:vMerge/>
                            <w:shd w:val="clear" w:color="auto" w:fill="215868" w:themeFill="accent5" w:themeFillShade="80"/>
                          </w:tcPr>
                          <w:p w:rsidR="00E34700" w:rsidRPr="006B40BF" w:rsidRDefault="00E34700" w:rsidP="006B40BF">
                            <w:pPr>
                              <w:pStyle w:val="Default"/>
                              <w:rPr>
                                <w:rFonts w:ascii="Calibri" w:hAnsi="Calibri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13075" w:type="dxa"/>
                            <w:vAlign w:val="center"/>
                          </w:tcPr>
                          <w:p w:rsidR="00E34700" w:rsidRPr="006B40BF" w:rsidRDefault="00E34700" w:rsidP="006B40B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6B40BF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erläutern politische und gesellschaftliche Strukturen sowie ihre Elemente, Funktionen</w:t>
                            </w:r>
                          </w:p>
                          <w:p w:rsidR="00E34700" w:rsidRPr="006B40BF" w:rsidRDefault="00E34700" w:rsidP="006B40B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6B40BF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 xml:space="preserve">und Wirkungen (SK 2) </w:t>
                            </w:r>
                          </w:p>
                        </w:tc>
                        <w:tc>
                          <w:tcPr>
                            <w:tcW w:w="702" w:type="dxa"/>
                          </w:tcPr>
                          <w:p w:rsidR="00E34700" w:rsidRPr="006B40BF" w:rsidRDefault="00E34700" w:rsidP="006B40BF">
                            <w:pPr>
                              <w:rPr>
                                <w:rFonts w:ascii="Calibri" w:hAnsi="Calibri" w:cs="Calibri"/>
                                <w:color w:val="31849B" w:themeColor="accent5" w:themeShade="BF"/>
                              </w:rPr>
                            </w:pPr>
                            <w:r w:rsidRPr="006B40BF">
                              <w:rPr>
                                <w:rFonts w:ascii="Calibri" w:hAnsi="Calibri" w:cs="Calibri"/>
                                <w:color w:val="31849B" w:themeColor="accent5" w:themeShade="BF"/>
                              </w:rPr>
                              <w:t>SK2</w:t>
                            </w:r>
                          </w:p>
                        </w:tc>
                      </w:tr>
                      <w:tr w:rsidR="00E34700" w:rsidRPr="006B40BF" w:rsidTr="006B4EA1">
                        <w:trPr>
                          <w:cantSplit/>
                          <w:trHeight w:val="454"/>
                        </w:trPr>
                        <w:tc>
                          <w:tcPr>
                            <w:tcW w:w="851" w:type="dxa"/>
                            <w:vMerge/>
                            <w:shd w:val="clear" w:color="auto" w:fill="215868" w:themeFill="accent5" w:themeFillShade="80"/>
                          </w:tcPr>
                          <w:p w:rsidR="00E34700" w:rsidRPr="006B40BF" w:rsidRDefault="00E34700" w:rsidP="006B40BF">
                            <w:pPr>
                              <w:pStyle w:val="Default"/>
                              <w:rPr>
                                <w:rFonts w:ascii="Calibri" w:hAnsi="Calibri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13075" w:type="dxa"/>
                            <w:vAlign w:val="center"/>
                          </w:tcPr>
                          <w:p w:rsidR="00E34700" w:rsidRPr="006B40BF" w:rsidRDefault="00E34700" w:rsidP="006B40B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6B40BF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analysieren politische und gesellschaftliche Prozesse, Probleme und Konflikte</w:t>
                            </w:r>
                          </w:p>
                          <w:p w:rsidR="00E34700" w:rsidRPr="006B40BF" w:rsidRDefault="00E34700" w:rsidP="006B40B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6B40BF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hinsichtlich Einflussfaktoren, Verlauf, Ergebnissen sowie handelnder Akteure</w:t>
                            </w:r>
                          </w:p>
                          <w:p w:rsidR="00E34700" w:rsidRPr="006B40BF" w:rsidRDefault="00E34700" w:rsidP="006B40B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6B40BF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 xml:space="preserve">mit ihren Interessen und Zielsetzungen (SK 3) </w:t>
                            </w:r>
                          </w:p>
                        </w:tc>
                        <w:tc>
                          <w:tcPr>
                            <w:tcW w:w="702" w:type="dxa"/>
                          </w:tcPr>
                          <w:p w:rsidR="00E34700" w:rsidRPr="006B40BF" w:rsidRDefault="00E34700" w:rsidP="006B40BF">
                            <w:pPr>
                              <w:rPr>
                                <w:rFonts w:ascii="Calibri" w:hAnsi="Calibri" w:cs="Calibri"/>
                                <w:color w:val="31849B" w:themeColor="accent5" w:themeShade="BF"/>
                              </w:rPr>
                            </w:pPr>
                            <w:r w:rsidRPr="006B40BF">
                              <w:rPr>
                                <w:rFonts w:ascii="Calibri" w:hAnsi="Calibri" w:cs="Calibri"/>
                                <w:color w:val="31849B" w:themeColor="accent5" w:themeShade="BF"/>
                              </w:rPr>
                              <w:t>SK3</w:t>
                            </w:r>
                          </w:p>
                        </w:tc>
                      </w:tr>
                      <w:tr w:rsidR="00E34700" w:rsidRPr="006B40BF" w:rsidTr="006B4EA1">
                        <w:trPr>
                          <w:cantSplit/>
                          <w:trHeight w:val="454"/>
                        </w:trPr>
                        <w:tc>
                          <w:tcPr>
                            <w:tcW w:w="851" w:type="dxa"/>
                            <w:vMerge/>
                            <w:shd w:val="clear" w:color="auto" w:fill="215868" w:themeFill="accent5" w:themeFillShade="80"/>
                          </w:tcPr>
                          <w:p w:rsidR="00E34700" w:rsidRPr="006B40BF" w:rsidRDefault="00E34700" w:rsidP="006B40BF">
                            <w:pPr>
                              <w:pStyle w:val="Default"/>
                              <w:rPr>
                                <w:rFonts w:ascii="Calibri" w:hAnsi="Calibri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13075" w:type="dxa"/>
                            <w:vAlign w:val="center"/>
                          </w:tcPr>
                          <w:p w:rsidR="00E34700" w:rsidRPr="006B40BF" w:rsidRDefault="00E34700" w:rsidP="006B40B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6B40BF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erläutern Bedeutung und Wirkung der Digitalisierung und Globalisierung in Politik, Wirtschaft und Gesellschaft (SK 4)</w:t>
                            </w:r>
                          </w:p>
                        </w:tc>
                        <w:tc>
                          <w:tcPr>
                            <w:tcW w:w="702" w:type="dxa"/>
                          </w:tcPr>
                          <w:p w:rsidR="00E34700" w:rsidRPr="006B40BF" w:rsidRDefault="00E34700" w:rsidP="006B40BF">
                            <w:pPr>
                              <w:rPr>
                                <w:rFonts w:ascii="Calibri" w:hAnsi="Calibri" w:cs="Calibri"/>
                                <w:color w:val="31849B" w:themeColor="accent5" w:themeShade="BF"/>
                              </w:rPr>
                            </w:pPr>
                            <w:r w:rsidRPr="006B40BF">
                              <w:rPr>
                                <w:rFonts w:ascii="Calibri" w:hAnsi="Calibri" w:cs="Calibri"/>
                                <w:color w:val="31849B" w:themeColor="accent5" w:themeShade="BF"/>
                              </w:rPr>
                              <w:t>SK4</w:t>
                            </w:r>
                          </w:p>
                        </w:tc>
                      </w:tr>
                      <w:tr w:rsidR="00E34700" w:rsidRPr="006B40BF" w:rsidTr="006B4EA1">
                        <w:trPr>
                          <w:cantSplit/>
                          <w:trHeight w:val="454"/>
                        </w:trPr>
                        <w:tc>
                          <w:tcPr>
                            <w:tcW w:w="851" w:type="dxa"/>
                            <w:vMerge w:val="restart"/>
                            <w:shd w:val="clear" w:color="auto" w:fill="31849B" w:themeFill="accent5" w:themeFillShade="BF"/>
                            <w:textDirection w:val="btLr"/>
                          </w:tcPr>
                          <w:p w:rsidR="00E34700" w:rsidRPr="006B40BF" w:rsidRDefault="00E34700" w:rsidP="006B40BF">
                            <w:pPr>
                              <w:pStyle w:val="Default"/>
                              <w:ind w:left="113" w:right="113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6B40BF">
                              <w:rPr>
                                <w:rFonts w:ascii="Calibri" w:hAnsi="Calibri"/>
                                <w:b/>
                                <w:bCs/>
                                <w:color w:val="FFFFFF" w:themeColor="background1"/>
                              </w:rPr>
                              <w:t>Methodenkompetenz</w:t>
                            </w:r>
                          </w:p>
                        </w:tc>
                        <w:tc>
                          <w:tcPr>
                            <w:tcW w:w="13075" w:type="dxa"/>
                            <w:vAlign w:val="center"/>
                          </w:tcPr>
                          <w:p w:rsidR="00E34700" w:rsidRPr="006B40BF" w:rsidRDefault="00E34700" w:rsidP="006B40B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6B40BF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 xml:space="preserve">recherchieren und analysieren Informationen und Daten zu fachbezogenen Sachverhalten unter Verwendung von Suchstrategien und digitalen wie analogen Medienangeboten  (MK 1) </w:t>
                            </w:r>
                          </w:p>
                        </w:tc>
                        <w:tc>
                          <w:tcPr>
                            <w:tcW w:w="702" w:type="dxa"/>
                          </w:tcPr>
                          <w:p w:rsidR="00E34700" w:rsidRPr="006B40BF" w:rsidRDefault="00E34700" w:rsidP="006B40BF">
                            <w:pPr>
                              <w:rPr>
                                <w:rFonts w:ascii="Calibri" w:hAnsi="Calibri" w:cs="Calibri"/>
                                <w:color w:val="31849B" w:themeColor="accent5" w:themeShade="BF"/>
                              </w:rPr>
                            </w:pPr>
                            <w:r w:rsidRPr="006B40BF">
                              <w:rPr>
                                <w:rFonts w:ascii="Calibri" w:hAnsi="Calibri" w:cs="Calibri"/>
                                <w:color w:val="31849B" w:themeColor="accent5" w:themeShade="BF"/>
                              </w:rPr>
                              <w:t>MK1</w:t>
                            </w:r>
                          </w:p>
                        </w:tc>
                      </w:tr>
                      <w:tr w:rsidR="00E34700" w:rsidRPr="006B40BF" w:rsidTr="006B4EA1">
                        <w:trPr>
                          <w:cantSplit/>
                          <w:trHeight w:val="454"/>
                        </w:trPr>
                        <w:tc>
                          <w:tcPr>
                            <w:tcW w:w="851" w:type="dxa"/>
                            <w:vMerge/>
                            <w:shd w:val="clear" w:color="auto" w:fill="31849B" w:themeFill="accent5" w:themeFillShade="BF"/>
                          </w:tcPr>
                          <w:p w:rsidR="00E34700" w:rsidRPr="006B40BF" w:rsidRDefault="00E34700" w:rsidP="006B40BF">
                            <w:pPr>
                              <w:pStyle w:val="Default"/>
                              <w:rPr>
                                <w:rFonts w:ascii="Calibri" w:hAnsi="Calibri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13075" w:type="dxa"/>
                            <w:vAlign w:val="center"/>
                          </w:tcPr>
                          <w:p w:rsidR="00E34700" w:rsidRPr="006B40BF" w:rsidRDefault="00E34700" w:rsidP="006B40B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6B40BF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ermitteln unterschiedliche Positionen und Argumentationsstrukturen aus kontinuierlichen und diskontinuierlichen Texten (MK 2)</w:t>
                            </w:r>
                          </w:p>
                        </w:tc>
                        <w:tc>
                          <w:tcPr>
                            <w:tcW w:w="702" w:type="dxa"/>
                          </w:tcPr>
                          <w:p w:rsidR="00E34700" w:rsidRPr="006B40BF" w:rsidRDefault="00E34700" w:rsidP="006B40BF">
                            <w:pPr>
                              <w:rPr>
                                <w:rFonts w:ascii="Calibri" w:hAnsi="Calibri" w:cs="Calibri"/>
                                <w:color w:val="31849B" w:themeColor="accent5" w:themeShade="BF"/>
                              </w:rPr>
                            </w:pPr>
                            <w:r w:rsidRPr="006B40BF">
                              <w:rPr>
                                <w:rFonts w:ascii="Calibri" w:hAnsi="Calibri" w:cs="Calibri"/>
                                <w:color w:val="31849B" w:themeColor="accent5" w:themeShade="BF"/>
                              </w:rPr>
                              <w:t>MK2</w:t>
                            </w:r>
                          </w:p>
                        </w:tc>
                      </w:tr>
                      <w:tr w:rsidR="00E34700" w:rsidRPr="006B40BF" w:rsidTr="006B4EA1">
                        <w:trPr>
                          <w:cantSplit/>
                          <w:trHeight w:val="454"/>
                        </w:trPr>
                        <w:tc>
                          <w:tcPr>
                            <w:tcW w:w="851" w:type="dxa"/>
                            <w:vMerge/>
                            <w:shd w:val="clear" w:color="auto" w:fill="31849B" w:themeFill="accent5" w:themeFillShade="BF"/>
                          </w:tcPr>
                          <w:p w:rsidR="00E34700" w:rsidRPr="006B40BF" w:rsidRDefault="00E34700" w:rsidP="006B40BF">
                            <w:pPr>
                              <w:pStyle w:val="Default"/>
                              <w:rPr>
                                <w:rFonts w:ascii="Calibri" w:hAnsi="Calibri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13075" w:type="dxa"/>
                            <w:vAlign w:val="center"/>
                          </w:tcPr>
                          <w:p w:rsidR="00E34700" w:rsidRPr="006B40BF" w:rsidRDefault="00E34700" w:rsidP="006B40B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6B40BF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erklären Fachbegriffe und wenden diese kontextbezogen an (MK 3)</w:t>
                            </w:r>
                          </w:p>
                        </w:tc>
                        <w:tc>
                          <w:tcPr>
                            <w:tcW w:w="702" w:type="dxa"/>
                          </w:tcPr>
                          <w:p w:rsidR="00E34700" w:rsidRPr="006B40BF" w:rsidRDefault="00E34700" w:rsidP="006B40BF">
                            <w:pPr>
                              <w:rPr>
                                <w:rFonts w:ascii="Calibri" w:hAnsi="Calibri" w:cs="Calibri"/>
                                <w:color w:val="31849B" w:themeColor="accent5" w:themeShade="BF"/>
                              </w:rPr>
                            </w:pPr>
                            <w:r w:rsidRPr="006B40BF">
                              <w:rPr>
                                <w:rFonts w:ascii="Calibri" w:hAnsi="Calibri" w:cs="Calibri"/>
                                <w:color w:val="31849B" w:themeColor="accent5" w:themeShade="BF"/>
                              </w:rPr>
                              <w:t>MK3</w:t>
                            </w:r>
                          </w:p>
                        </w:tc>
                      </w:tr>
                      <w:tr w:rsidR="00E34700" w:rsidRPr="006B40BF" w:rsidTr="006B4EA1">
                        <w:trPr>
                          <w:cantSplit/>
                          <w:trHeight w:val="454"/>
                        </w:trPr>
                        <w:tc>
                          <w:tcPr>
                            <w:tcW w:w="851" w:type="dxa"/>
                            <w:vMerge/>
                            <w:shd w:val="clear" w:color="auto" w:fill="31849B" w:themeFill="accent5" w:themeFillShade="BF"/>
                          </w:tcPr>
                          <w:p w:rsidR="00E34700" w:rsidRPr="006B40BF" w:rsidRDefault="00E34700" w:rsidP="006B40BF">
                            <w:pPr>
                              <w:pStyle w:val="Default"/>
                              <w:rPr>
                                <w:rFonts w:ascii="Calibri" w:hAnsi="Calibri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13075" w:type="dxa"/>
                            <w:vAlign w:val="center"/>
                          </w:tcPr>
                          <w:p w:rsidR="00E34700" w:rsidRPr="006B40BF" w:rsidRDefault="00E34700" w:rsidP="006B40B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6B40BF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 xml:space="preserve">führen grundlegende Operationen der fachbezogenen Modellbildung durch (MK 4) </w:t>
                            </w:r>
                          </w:p>
                        </w:tc>
                        <w:tc>
                          <w:tcPr>
                            <w:tcW w:w="702" w:type="dxa"/>
                          </w:tcPr>
                          <w:p w:rsidR="00E34700" w:rsidRPr="006B40BF" w:rsidRDefault="00E34700" w:rsidP="006B40BF">
                            <w:pPr>
                              <w:rPr>
                                <w:rFonts w:ascii="Calibri" w:hAnsi="Calibri" w:cs="Calibri"/>
                                <w:color w:val="31849B" w:themeColor="accent5" w:themeShade="BF"/>
                              </w:rPr>
                            </w:pPr>
                            <w:r w:rsidRPr="006B40BF">
                              <w:rPr>
                                <w:rFonts w:ascii="Calibri" w:hAnsi="Calibri" w:cs="Calibri"/>
                                <w:color w:val="31849B" w:themeColor="accent5" w:themeShade="BF"/>
                              </w:rPr>
                              <w:t>MK4</w:t>
                            </w:r>
                          </w:p>
                        </w:tc>
                      </w:tr>
                      <w:tr w:rsidR="00E34700" w:rsidRPr="006B40BF" w:rsidTr="006B4EA1">
                        <w:trPr>
                          <w:cantSplit/>
                          <w:trHeight w:val="454"/>
                        </w:trPr>
                        <w:tc>
                          <w:tcPr>
                            <w:tcW w:w="851" w:type="dxa"/>
                            <w:vMerge/>
                            <w:shd w:val="clear" w:color="auto" w:fill="31849B" w:themeFill="accent5" w:themeFillShade="BF"/>
                          </w:tcPr>
                          <w:p w:rsidR="00E34700" w:rsidRPr="006B40BF" w:rsidRDefault="00E34700" w:rsidP="006B40BF">
                            <w:pPr>
                              <w:pStyle w:val="Default"/>
                              <w:rPr>
                                <w:rFonts w:ascii="Calibri" w:hAnsi="Calibri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13075" w:type="dxa"/>
                            <w:vAlign w:val="center"/>
                          </w:tcPr>
                          <w:p w:rsidR="00E34700" w:rsidRPr="006B40BF" w:rsidRDefault="00E34700" w:rsidP="006B40B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6B40BF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reflektieren das eigene methodische Vorgehen zu einem Lernvorhaben im Hinblick auf Arbeitsprozess und Ertrag (MK 5)</w:t>
                            </w:r>
                          </w:p>
                        </w:tc>
                        <w:tc>
                          <w:tcPr>
                            <w:tcW w:w="702" w:type="dxa"/>
                          </w:tcPr>
                          <w:p w:rsidR="00E34700" w:rsidRPr="006B40BF" w:rsidRDefault="00E34700" w:rsidP="006B40BF">
                            <w:pPr>
                              <w:rPr>
                                <w:rFonts w:ascii="Calibri" w:hAnsi="Calibri" w:cs="Calibri"/>
                                <w:color w:val="31849B" w:themeColor="accent5" w:themeShade="BF"/>
                              </w:rPr>
                            </w:pPr>
                            <w:r w:rsidRPr="006B40BF">
                              <w:rPr>
                                <w:rFonts w:ascii="Calibri" w:hAnsi="Calibri" w:cs="Calibri"/>
                                <w:color w:val="31849B" w:themeColor="accent5" w:themeShade="BF"/>
                              </w:rPr>
                              <w:t>MK5</w:t>
                            </w:r>
                          </w:p>
                        </w:tc>
                      </w:tr>
                      <w:tr w:rsidR="00E34700" w:rsidRPr="006B40BF" w:rsidTr="006B4EA1">
                        <w:trPr>
                          <w:cantSplit/>
                          <w:trHeight w:val="454"/>
                        </w:trPr>
                        <w:tc>
                          <w:tcPr>
                            <w:tcW w:w="851" w:type="dxa"/>
                            <w:vMerge/>
                            <w:shd w:val="clear" w:color="auto" w:fill="31849B" w:themeFill="accent5" w:themeFillShade="BF"/>
                          </w:tcPr>
                          <w:p w:rsidR="00E34700" w:rsidRPr="006B40BF" w:rsidRDefault="00E34700" w:rsidP="006B40BF">
                            <w:pPr>
                              <w:pStyle w:val="Default"/>
                              <w:rPr>
                                <w:rFonts w:ascii="Calibri" w:hAnsi="Calibri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13075" w:type="dxa"/>
                            <w:vAlign w:val="center"/>
                          </w:tcPr>
                          <w:p w:rsidR="00E34700" w:rsidRPr="006B40BF" w:rsidRDefault="00E34700" w:rsidP="006B40B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6B40BF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 xml:space="preserve">präsentieren Ergebnisse unter Verwendung von Fachsprache adressatengerecht und strukturiert (MK 6) </w:t>
                            </w:r>
                          </w:p>
                        </w:tc>
                        <w:tc>
                          <w:tcPr>
                            <w:tcW w:w="702" w:type="dxa"/>
                          </w:tcPr>
                          <w:p w:rsidR="00E34700" w:rsidRPr="006B40BF" w:rsidRDefault="00E34700" w:rsidP="006B40BF">
                            <w:pPr>
                              <w:rPr>
                                <w:rFonts w:ascii="Calibri" w:hAnsi="Calibri" w:cs="Calibri"/>
                                <w:color w:val="31849B" w:themeColor="accent5" w:themeShade="BF"/>
                              </w:rPr>
                            </w:pPr>
                            <w:r w:rsidRPr="006B40BF">
                              <w:rPr>
                                <w:rFonts w:ascii="Calibri" w:hAnsi="Calibri" w:cs="Calibri"/>
                                <w:color w:val="31849B" w:themeColor="accent5" w:themeShade="BF"/>
                              </w:rPr>
                              <w:t>MK6</w:t>
                            </w:r>
                          </w:p>
                        </w:tc>
                      </w:tr>
                      <w:tr w:rsidR="00E34700" w:rsidRPr="006B40BF" w:rsidTr="006B4EA1">
                        <w:trPr>
                          <w:cantSplit/>
                          <w:trHeight w:val="454"/>
                        </w:trPr>
                        <w:tc>
                          <w:tcPr>
                            <w:tcW w:w="851" w:type="dxa"/>
                            <w:vMerge/>
                            <w:shd w:val="clear" w:color="auto" w:fill="31849B" w:themeFill="accent5" w:themeFillShade="BF"/>
                          </w:tcPr>
                          <w:p w:rsidR="00E34700" w:rsidRPr="006B40BF" w:rsidRDefault="00E34700" w:rsidP="006B40BF">
                            <w:pPr>
                              <w:pStyle w:val="Default"/>
                              <w:rPr>
                                <w:rFonts w:ascii="Calibri" w:hAnsi="Calibri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13075" w:type="dxa"/>
                            <w:vAlign w:val="center"/>
                          </w:tcPr>
                          <w:p w:rsidR="00E34700" w:rsidRPr="006B40BF" w:rsidRDefault="00E34700" w:rsidP="006B40B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6B40BF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 xml:space="preserve">gestalten Medienprodukte unter fachspezifischer Berücksichtigung ihrer Qualität, Wirkung und Aussageabsicht (MK 7) </w:t>
                            </w:r>
                          </w:p>
                        </w:tc>
                        <w:tc>
                          <w:tcPr>
                            <w:tcW w:w="702" w:type="dxa"/>
                          </w:tcPr>
                          <w:p w:rsidR="00E34700" w:rsidRPr="006B40BF" w:rsidRDefault="00E34700" w:rsidP="006B40BF">
                            <w:pPr>
                              <w:rPr>
                                <w:rFonts w:ascii="Calibri" w:hAnsi="Calibri" w:cs="Calibri"/>
                                <w:color w:val="31849B" w:themeColor="accent5" w:themeShade="BF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31849B" w:themeColor="accent5" w:themeShade="BF"/>
                              </w:rPr>
                              <w:t>MK7</w:t>
                            </w:r>
                          </w:p>
                        </w:tc>
                      </w:tr>
                    </w:tbl>
                    <w:p w:rsidR="00E34700" w:rsidRPr="006B40BF" w:rsidRDefault="00E34700" w:rsidP="006B40BF">
                      <w:pPr>
                        <w:rPr>
                          <w:rFonts w:ascii="Calibri" w:hAnsi="Calibri" w:cs="Calibri"/>
                          <w:sz w:val="22"/>
                        </w:rPr>
                      </w:pPr>
                    </w:p>
                    <w:p w:rsidR="00E34700" w:rsidRPr="004B11B5" w:rsidRDefault="00E34700" w:rsidP="006B40BF">
                      <w:pPr>
                        <w:rPr>
                          <w:rFonts w:ascii="Calibri" w:hAnsi="Calibri"/>
                          <w:sz w:val="22"/>
                        </w:rPr>
                      </w:pPr>
                      <w:r w:rsidRPr="006B40BF">
                        <w:rPr>
                          <w:rFonts w:ascii="Calibri" w:hAnsi="Calibri"/>
                          <w:sz w:val="22"/>
                        </w:rPr>
                        <w:t>* Diese Nummerierung dient der Zuordnung der Kompetenzen in den Kapiteln.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E2664">
        <w:rPr>
          <w:vertAlign w:val="subscript"/>
        </w:rPr>
        <w:br w:type="page"/>
      </w:r>
    </w:p>
    <w:p w:rsidR="00D90792" w:rsidRDefault="00362C18" w:rsidP="005629D7">
      <w:pPr>
        <w:rPr>
          <w:vertAlign w:val="subscript"/>
        </w:rPr>
      </w:pPr>
      <w:r w:rsidRPr="00362C18">
        <w:rPr>
          <w:noProof/>
          <w:vertAlign w:val="subscript"/>
        </w:rPr>
        <w:lastRenderedPageBreak/>
        <mc:AlternateContent>
          <mc:Choice Requires="wps">
            <w:drawing>
              <wp:anchor distT="45720" distB="45720" distL="114300" distR="114300" simplePos="0" relativeHeight="251813888" behindDoc="0" locked="0" layoutInCell="1" allowOverlap="1" wp14:anchorId="72F862A5" wp14:editId="654B9BC5">
                <wp:simplePos x="0" y="0"/>
                <wp:positionH relativeFrom="column">
                  <wp:posOffset>2540</wp:posOffset>
                </wp:positionH>
                <wp:positionV relativeFrom="paragraph">
                  <wp:posOffset>344170</wp:posOffset>
                </wp:positionV>
                <wp:extent cx="9483725" cy="5256000"/>
                <wp:effectExtent l="0" t="0" r="3175" b="1905"/>
                <wp:wrapSquare wrapText="bothSides"/>
                <wp:docPr id="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83725" cy="525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4700" w:rsidRPr="006B40BF" w:rsidRDefault="00E34700" w:rsidP="00D1013F">
                            <w:pPr>
                              <w:rPr>
                                <w:rFonts w:ascii="Calibri" w:hAnsi="Calibri" w:cstheme="majorHAnsi"/>
                                <w:b/>
                              </w:rPr>
                            </w:pPr>
                            <w:r w:rsidRPr="006B40BF">
                              <w:rPr>
                                <w:rFonts w:ascii="Calibri" w:hAnsi="Calibri" w:cstheme="majorHAnsi"/>
                                <w:b/>
                              </w:rPr>
                              <w:t>Übergeordnete Kompetenzerwartungen und inhaltliche Schwerpunkte bis zum Ende der Sekundarstufe I</w:t>
                            </w:r>
                          </w:p>
                          <w:p w:rsidR="00E34700" w:rsidRPr="006B40BF" w:rsidRDefault="00E34700" w:rsidP="00362C18">
                            <w:pPr>
                              <w:rPr>
                                <w:rFonts w:ascii="Calibri" w:hAnsi="Calibri" w:cs="Calibri"/>
                              </w:rPr>
                            </w:pPr>
                          </w:p>
                          <w:tbl>
                            <w:tblPr>
                              <w:tblStyle w:val="Tabellenraster"/>
                              <w:tblW w:w="0" w:type="auto"/>
                              <w:tblInd w:w="-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851"/>
                              <w:gridCol w:w="13075"/>
                              <w:gridCol w:w="702"/>
                            </w:tblGrid>
                            <w:tr w:rsidR="00E34700" w:rsidRPr="006B40BF" w:rsidTr="006B4EA1">
                              <w:trPr>
                                <w:cantSplit/>
                                <w:trHeight w:val="454"/>
                              </w:trPr>
                              <w:tc>
                                <w:tcPr>
                                  <w:tcW w:w="851" w:type="dxa"/>
                                  <w:vMerge w:val="restart"/>
                                  <w:shd w:val="clear" w:color="auto" w:fill="4BACC6" w:themeFill="accent5"/>
                                  <w:textDirection w:val="btLr"/>
                                </w:tcPr>
                                <w:p w:rsidR="00E34700" w:rsidRPr="006B40BF" w:rsidRDefault="00E34700" w:rsidP="00D1013F">
                                  <w:pPr>
                                    <w:pStyle w:val="Default"/>
                                    <w:ind w:left="113" w:right="113"/>
                                    <w:rPr>
                                      <w:rFonts w:ascii="Calibri" w:hAnsi="Calibri"/>
                                      <w:b/>
                                      <w:bCs/>
                                    </w:rPr>
                                  </w:pPr>
                                  <w:r w:rsidRPr="006B40BF">
                                    <w:rPr>
                                      <w:rFonts w:ascii="Calibri" w:hAnsi="Calibri"/>
                                      <w:b/>
                                      <w:bCs/>
                                      <w:color w:val="FFFFFF" w:themeColor="background1"/>
                                    </w:rPr>
                                    <w:t>Urteilskompetenz</w:t>
                                  </w:r>
                                </w:p>
                              </w:tc>
                              <w:tc>
                                <w:tcPr>
                                  <w:tcW w:w="13075" w:type="dxa"/>
                                  <w:vAlign w:val="center"/>
                                </w:tcPr>
                                <w:p w:rsidR="00E34700" w:rsidRPr="006B40BF" w:rsidRDefault="00E34700" w:rsidP="006B4EA1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6B40BF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 xml:space="preserve">beurteilen die Möglichkeiten politischer und gesellschaftlicher Teilhabe (UK 1) </w:t>
                                  </w: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 w:rsidR="00E34700" w:rsidRPr="006B40BF" w:rsidRDefault="00E34700" w:rsidP="00D1013F">
                                  <w:pPr>
                                    <w:rPr>
                                      <w:rFonts w:ascii="Calibri" w:hAnsi="Calibri" w:cs="Calibri"/>
                                      <w:color w:val="31849B" w:themeColor="accent5" w:themeShade="BF"/>
                                    </w:rPr>
                                  </w:pPr>
                                  <w:r w:rsidRPr="006B40BF">
                                    <w:rPr>
                                      <w:rFonts w:ascii="Calibri" w:hAnsi="Calibri" w:cs="Calibri"/>
                                      <w:color w:val="31849B" w:themeColor="accent5" w:themeShade="BF"/>
                                    </w:rPr>
                                    <w:t>UK1</w:t>
                                  </w:r>
                                </w:p>
                              </w:tc>
                            </w:tr>
                            <w:tr w:rsidR="00E34700" w:rsidRPr="006B40BF" w:rsidTr="006B4EA1">
                              <w:trPr>
                                <w:cantSplit/>
                                <w:trHeight w:val="454"/>
                              </w:trPr>
                              <w:tc>
                                <w:tcPr>
                                  <w:tcW w:w="851" w:type="dxa"/>
                                  <w:vMerge/>
                                  <w:shd w:val="clear" w:color="auto" w:fill="4BACC6" w:themeFill="accent5"/>
                                </w:tcPr>
                                <w:p w:rsidR="00E34700" w:rsidRPr="006B40BF" w:rsidRDefault="00E34700" w:rsidP="00D1013F">
                                  <w:pPr>
                                    <w:pStyle w:val="Default"/>
                                    <w:rPr>
                                      <w:rFonts w:ascii="Calibri" w:hAnsi="Calibri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75" w:type="dxa"/>
                                  <w:vAlign w:val="center"/>
                                </w:tcPr>
                                <w:p w:rsidR="00E34700" w:rsidRPr="006B40BF" w:rsidRDefault="00E34700" w:rsidP="006B40B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6B40BF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 xml:space="preserve">beurteilen </w:t>
                                  </w:r>
                                  <w:proofErr w:type="spellStart"/>
                                  <w:r w:rsidRPr="006B40BF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kriterienorientiert</w:t>
                                  </w:r>
                                  <w:proofErr w:type="spellEnd"/>
                                  <w:r w:rsidRPr="006B40BF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 xml:space="preserve"> verschiedene politische und gesellschaftliche Interessen hinsichtlich der zugrundeliegenden Wertmaßstäbe und ihrer Verallgemeinerbarkeit (UK 2) </w:t>
                                  </w: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 w:rsidR="00E34700" w:rsidRPr="006B40BF" w:rsidRDefault="00E34700" w:rsidP="00D1013F">
                                  <w:pPr>
                                    <w:rPr>
                                      <w:rFonts w:ascii="Calibri" w:hAnsi="Calibri" w:cs="Calibri"/>
                                      <w:color w:val="31849B" w:themeColor="accent5" w:themeShade="BF"/>
                                    </w:rPr>
                                  </w:pPr>
                                  <w:r w:rsidRPr="006B40BF">
                                    <w:rPr>
                                      <w:rFonts w:ascii="Calibri" w:hAnsi="Calibri" w:cs="Calibri"/>
                                      <w:color w:val="31849B" w:themeColor="accent5" w:themeShade="BF"/>
                                    </w:rPr>
                                    <w:t>UK2</w:t>
                                  </w:r>
                                </w:p>
                              </w:tc>
                            </w:tr>
                            <w:tr w:rsidR="00E34700" w:rsidRPr="006B40BF" w:rsidTr="006B4EA1">
                              <w:trPr>
                                <w:cantSplit/>
                                <w:trHeight w:val="454"/>
                              </w:trPr>
                              <w:tc>
                                <w:tcPr>
                                  <w:tcW w:w="851" w:type="dxa"/>
                                  <w:vMerge/>
                                  <w:shd w:val="clear" w:color="auto" w:fill="4BACC6" w:themeFill="accent5"/>
                                </w:tcPr>
                                <w:p w:rsidR="00E34700" w:rsidRPr="006B40BF" w:rsidRDefault="00E34700" w:rsidP="00D1013F">
                                  <w:pPr>
                                    <w:pStyle w:val="Default"/>
                                    <w:rPr>
                                      <w:rFonts w:ascii="Calibri" w:hAnsi="Calibri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75" w:type="dxa"/>
                                  <w:vAlign w:val="center"/>
                                </w:tcPr>
                                <w:p w:rsidR="00E34700" w:rsidRPr="006B40BF" w:rsidRDefault="00E34700" w:rsidP="006B40B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6B40BF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 xml:space="preserve">bewerten Strukturen und Handlungsoptionen innerhalb politischer Entscheidungsprozesse, auch unter Einbeziehung von Nachhaltigkeitskriterien (UK 3) </w:t>
                                  </w: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 w:rsidR="00E34700" w:rsidRPr="006B40BF" w:rsidRDefault="00E34700" w:rsidP="00D1013F">
                                  <w:pPr>
                                    <w:rPr>
                                      <w:rFonts w:ascii="Calibri" w:hAnsi="Calibri" w:cs="Calibri"/>
                                      <w:color w:val="31849B" w:themeColor="accent5" w:themeShade="BF"/>
                                    </w:rPr>
                                  </w:pPr>
                                  <w:r w:rsidRPr="006B40BF">
                                    <w:rPr>
                                      <w:rFonts w:ascii="Calibri" w:hAnsi="Calibri" w:cs="Calibri"/>
                                      <w:color w:val="31849B" w:themeColor="accent5" w:themeShade="BF"/>
                                    </w:rPr>
                                    <w:t>UK3</w:t>
                                  </w:r>
                                </w:p>
                              </w:tc>
                            </w:tr>
                            <w:tr w:rsidR="00E34700" w:rsidRPr="006B40BF" w:rsidTr="006B4EA1">
                              <w:trPr>
                                <w:cantSplit/>
                                <w:trHeight w:val="454"/>
                              </w:trPr>
                              <w:tc>
                                <w:tcPr>
                                  <w:tcW w:w="851" w:type="dxa"/>
                                  <w:vMerge/>
                                  <w:shd w:val="clear" w:color="auto" w:fill="4BACC6" w:themeFill="accent5"/>
                                </w:tcPr>
                                <w:p w:rsidR="00E34700" w:rsidRPr="006B40BF" w:rsidRDefault="00E34700" w:rsidP="00D1013F">
                                  <w:pPr>
                                    <w:pStyle w:val="Default"/>
                                    <w:rPr>
                                      <w:rFonts w:ascii="Calibri" w:hAnsi="Calibri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75" w:type="dxa"/>
                                  <w:vAlign w:val="center"/>
                                </w:tcPr>
                                <w:p w:rsidR="00E34700" w:rsidRPr="006B40BF" w:rsidRDefault="00E34700" w:rsidP="00BD2F42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6B40BF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 xml:space="preserve">begründen ein eigenes Urteil (UK 4) </w:t>
                                  </w: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 w:rsidR="00E34700" w:rsidRPr="006B40BF" w:rsidRDefault="00E34700" w:rsidP="00D1013F">
                                  <w:pPr>
                                    <w:rPr>
                                      <w:rFonts w:ascii="Calibri" w:hAnsi="Calibri" w:cs="Calibri"/>
                                      <w:color w:val="31849B" w:themeColor="accent5" w:themeShade="BF"/>
                                    </w:rPr>
                                  </w:pPr>
                                  <w:r w:rsidRPr="006B40BF">
                                    <w:rPr>
                                      <w:rFonts w:ascii="Calibri" w:hAnsi="Calibri" w:cs="Calibri"/>
                                      <w:color w:val="31849B" w:themeColor="accent5" w:themeShade="BF"/>
                                    </w:rPr>
                                    <w:t>UK4</w:t>
                                  </w:r>
                                </w:p>
                              </w:tc>
                            </w:tr>
                            <w:tr w:rsidR="00E34700" w:rsidRPr="006B40BF" w:rsidTr="006B4EA1">
                              <w:trPr>
                                <w:cantSplit/>
                                <w:trHeight w:val="454"/>
                              </w:trPr>
                              <w:tc>
                                <w:tcPr>
                                  <w:tcW w:w="851" w:type="dxa"/>
                                  <w:vMerge/>
                                  <w:shd w:val="clear" w:color="auto" w:fill="4BACC6" w:themeFill="accent5"/>
                                </w:tcPr>
                                <w:p w:rsidR="00E34700" w:rsidRPr="006B40BF" w:rsidRDefault="00E34700" w:rsidP="00D1013F">
                                  <w:pPr>
                                    <w:pStyle w:val="Default"/>
                                    <w:rPr>
                                      <w:rFonts w:ascii="Calibri" w:hAnsi="Calibri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75" w:type="dxa"/>
                                  <w:vAlign w:val="center"/>
                                </w:tcPr>
                                <w:p w:rsidR="00E34700" w:rsidRPr="006B40BF" w:rsidRDefault="00E34700" w:rsidP="00BD2F42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6B40BF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setzen sich mit dem Prozess ihrer Urteilsbildung auseinander (UK 5)</w:t>
                                  </w: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 w:rsidR="00E34700" w:rsidRPr="006B40BF" w:rsidRDefault="00E34700" w:rsidP="00D1013F">
                                  <w:pPr>
                                    <w:rPr>
                                      <w:rFonts w:ascii="Calibri" w:hAnsi="Calibri" w:cs="Calibri"/>
                                      <w:color w:val="31849B" w:themeColor="accent5" w:themeShade="BF"/>
                                    </w:rPr>
                                  </w:pPr>
                                  <w:r w:rsidRPr="006B40BF">
                                    <w:rPr>
                                      <w:rFonts w:ascii="Calibri" w:hAnsi="Calibri" w:cs="Calibri"/>
                                      <w:color w:val="31849B" w:themeColor="accent5" w:themeShade="BF"/>
                                    </w:rPr>
                                    <w:t>UK5</w:t>
                                  </w:r>
                                </w:p>
                              </w:tc>
                            </w:tr>
                            <w:tr w:rsidR="00E34700" w:rsidRPr="00F936A4" w:rsidTr="006B4EA1">
                              <w:trPr>
                                <w:cantSplit/>
                                <w:trHeight w:val="454"/>
                              </w:trPr>
                              <w:tc>
                                <w:tcPr>
                                  <w:tcW w:w="851" w:type="dxa"/>
                                  <w:vMerge/>
                                  <w:shd w:val="clear" w:color="auto" w:fill="4BACC6" w:themeFill="accent5"/>
                                </w:tcPr>
                                <w:p w:rsidR="00E34700" w:rsidRPr="006B40BF" w:rsidRDefault="00E34700" w:rsidP="00D1013F">
                                  <w:pPr>
                                    <w:pStyle w:val="Default"/>
                                    <w:rPr>
                                      <w:rFonts w:ascii="Calibri" w:hAnsi="Calibri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75" w:type="dxa"/>
                                  <w:vAlign w:val="center"/>
                                </w:tcPr>
                                <w:p w:rsidR="00E34700" w:rsidRPr="006B40BF" w:rsidRDefault="00E34700" w:rsidP="006B40B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6B40BF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beurteilen den Stellenwert verschiedener Medien für politische und gesellschaftliche Entscheidungen und Prozesse (UK 6)</w:t>
                                  </w: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 w:rsidR="00E34700" w:rsidRPr="006B40BF" w:rsidRDefault="00E34700" w:rsidP="00D1013F">
                                  <w:pPr>
                                    <w:rPr>
                                      <w:rFonts w:ascii="Calibri" w:hAnsi="Calibri" w:cs="Calibri"/>
                                      <w:color w:val="31849B" w:themeColor="accent5" w:themeShade="BF"/>
                                    </w:rPr>
                                  </w:pPr>
                                  <w:r w:rsidRPr="006B40BF">
                                    <w:rPr>
                                      <w:rFonts w:ascii="Calibri" w:hAnsi="Calibri" w:cs="Calibri"/>
                                      <w:color w:val="31849B" w:themeColor="accent5" w:themeShade="BF"/>
                                    </w:rPr>
                                    <w:t>UK6</w:t>
                                  </w:r>
                                </w:p>
                              </w:tc>
                            </w:tr>
                            <w:tr w:rsidR="00E34700" w:rsidRPr="006B40BF" w:rsidTr="006B4EA1">
                              <w:trPr>
                                <w:cantSplit/>
                                <w:trHeight w:val="454"/>
                              </w:trPr>
                              <w:tc>
                                <w:tcPr>
                                  <w:tcW w:w="851" w:type="dxa"/>
                                  <w:vMerge w:val="restart"/>
                                  <w:shd w:val="clear" w:color="auto" w:fill="92CDDC" w:themeFill="accent5" w:themeFillTint="99"/>
                                  <w:textDirection w:val="btLr"/>
                                </w:tcPr>
                                <w:p w:rsidR="00E34700" w:rsidRPr="006B40BF" w:rsidRDefault="00E34700" w:rsidP="006B40BF">
                                  <w:pPr>
                                    <w:pStyle w:val="Default"/>
                                    <w:ind w:left="113" w:right="113"/>
                                    <w:rPr>
                                      <w:rFonts w:ascii="Calibri" w:hAnsi="Calibri"/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bCs/>
                                      <w:color w:val="FFFFFF" w:themeColor="background1"/>
                                    </w:rPr>
                                    <w:t>Handlungsk</w:t>
                                  </w:r>
                                  <w:r w:rsidRPr="006B40BF">
                                    <w:rPr>
                                      <w:rFonts w:ascii="Calibri" w:hAnsi="Calibri"/>
                                      <w:b/>
                                      <w:bCs/>
                                      <w:color w:val="FFFFFF" w:themeColor="background1"/>
                                    </w:rPr>
                                    <w:t>ompetenz</w:t>
                                  </w:r>
                                </w:p>
                              </w:tc>
                              <w:tc>
                                <w:tcPr>
                                  <w:tcW w:w="13075" w:type="dxa"/>
                                  <w:vAlign w:val="center"/>
                                </w:tcPr>
                                <w:p w:rsidR="00E34700" w:rsidRPr="006B40BF" w:rsidRDefault="00E34700" w:rsidP="006B40B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6B40BF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vertreten die eigene Position auch in der Auseinandersetzung mit kontroversen Sichtweisen (HK1)</w:t>
                                  </w: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 w:rsidR="00E34700" w:rsidRPr="006B40BF" w:rsidRDefault="00E34700" w:rsidP="00D1013F">
                                  <w:pPr>
                                    <w:rPr>
                                      <w:rFonts w:ascii="Calibri" w:hAnsi="Calibri" w:cs="Calibri"/>
                                      <w:color w:val="31849B" w:themeColor="accent5" w:themeShade="BF"/>
                                    </w:rPr>
                                  </w:pPr>
                                  <w:r w:rsidRPr="006B40BF">
                                    <w:rPr>
                                      <w:rFonts w:ascii="Calibri" w:hAnsi="Calibri" w:cs="Calibri"/>
                                      <w:color w:val="31849B" w:themeColor="accent5" w:themeShade="BF"/>
                                    </w:rPr>
                                    <w:t>HK1</w:t>
                                  </w:r>
                                </w:p>
                              </w:tc>
                            </w:tr>
                            <w:tr w:rsidR="00E34700" w:rsidRPr="006B40BF" w:rsidTr="006B4EA1">
                              <w:trPr>
                                <w:cantSplit/>
                                <w:trHeight w:val="454"/>
                              </w:trPr>
                              <w:tc>
                                <w:tcPr>
                                  <w:tcW w:w="851" w:type="dxa"/>
                                  <w:vMerge/>
                                  <w:shd w:val="clear" w:color="auto" w:fill="92CDDC" w:themeFill="accent5" w:themeFillTint="99"/>
                                </w:tcPr>
                                <w:p w:rsidR="00E34700" w:rsidRPr="006B40BF" w:rsidRDefault="00E34700" w:rsidP="00D1013F">
                                  <w:pPr>
                                    <w:pStyle w:val="Default"/>
                                    <w:rPr>
                                      <w:rFonts w:ascii="Calibri" w:hAnsi="Calibri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75" w:type="dxa"/>
                                  <w:vAlign w:val="center"/>
                                </w:tcPr>
                                <w:p w:rsidR="00E34700" w:rsidRPr="006B40BF" w:rsidRDefault="00E34700" w:rsidP="006B40B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6B40BF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 xml:space="preserve">setzen selbstständig entwickelte Unterrichtsprodukte zu fachbezogenen Sachverhalten und Problemlagen intentional ein (HK 2) </w:t>
                                  </w: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 w:rsidR="00E34700" w:rsidRPr="006B40BF" w:rsidRDefault="00E34700" w:rsidP="00D1013F">
                                  <w:pPr>
                                    <w:rPr>
                                      <w:rFonts w:ascii="Calibri" w:hAnsi="Calibri" w:cs="Calibri"/>
                                      <w:color w:val="31849B" w:themeColor="accent5" w:themeShade="BF"/>
                                    </w:rPr>
                                  </w:pPr>
                                  <w:r w:rsidRPr="006B40BF">
                                    <w:rPr>
                                      <w:rFonts w:ascii="Calibri" w:hAnsi="Calibri" w:cs="Calibri"/>
                                      <w:color w:val="31849B" w:themeColor="accent5" w:themeShade="BF"/>
                                    </w:rPr>
                                    <w:t>HK2</w:t>
                                  </w:r>
                                </w:p>
                              </w:tc>
                            </w:tr>
                            <w:tr w:rsidR="00E34700" w:rsidRPr="006B40BF" w:rsidTr="006B4EA1">
                              <w:trPr>
                                <w:cantSplit/>
                                <w:trHeight w:val="454"/>
                              </w:trPr>
                              <w:tc>
                                <w:tcPr>
                                  <w:tcW w:w="851" w:type="dxa"/>
                                  <w:vMerge/>
                                  <w:shd w:val="clear" w:color="auto" w:fill="92CDDC" w:themeFill="accent5" w:themeFillTint="99"/>
                                </w:tcPr>
                                <w:p w:rsidR="00E34700" w:rsidRPr="006B40BF" w:rsidRDefault="00E34700" w:rsidP="00D1013F">
                                  <w:pPr>
                                    <w:pStyle w:val="Default"/>
                                    <w:rPr>
                                      <w:rFonts w:ascii="Calibri" w:hAnsi="Calibri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75" w:type="dxa"/>
                                  <w:vAlign w:val="center"/>
                                </w:tcPr>
                                <w:p w:rsidR="00E34700" w:rsidRPr="006B40BF" w:rsidRDefault="00E34700" w:rsidP="006B40B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6B40BF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artikulieren interkulturelle Gemeinsamkeiten und Differenzen und beziehen diese auf ihr eigenes Handeln (HK 3)</w:t>
                                  </w: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 w:rsidR="00E34700" w:rsidRPr="006B40BF" w:rsidRDefault="00E34700" w:rsidP="00D1013F">
                                  <w:pPr>
                                    <w:rPr>
                                      <w:rFonts w:ascii="Calibri" w:hAnsi="Calibri" w:cs="Calibri"/>
                                      <w:color w:val="31849B" w:themeColor="accent5" w:themeShade="BF"/>
                                    </w:rPr>
                                  </w:pPr>
                                  <w:r w:rsidRPr="006B40BF">
                                    <w:rPr>
                                      <w:rFonts w:ascii="Calibri" w:hAnsi="Calibri" w:cs="Calibri"/>
                                      <w:color w:val="31849B" w:themeColor="accent5" w:themeShade="BF"/>
                                    </w:rPr>
                                    <w:t>HK3</w:t>
                                  </w:r>
                                </w:p>
                              </w:tc>
                            </w:tr>
                            <w:tr w:rsidR="00E34700" w:rsidRPr="006B40BF" w:rsidTr="006B4EA1">
                              <w:trPr>
                                <w:cantSplit/>
                                <w:trHeight w:val="454"/>
                              </w:trPr>
                              <w:tc>
                                <w:tcPr>
                                  <w:tcW w:w="851" w:type="dxa"/>
                                  <w:vMerge/>
                                  <w:shd w:val="clear" w:color="auto" w:fill="92CDDC" w:themeFill="accent5" w:themeFillTint="99"/>
                                </w:tcPr>
                                <w:p w:rsidR="00E34700" w:rsidRPr="006B40BF" w:rsidRDefault="00E34700" w:rsidP="00D1013F">
                                  <w:pPr>
                                    <w:pStyle w:val="Default"/>
                                    <w:rPr>
                                      <w:rFonts w:ascii="Calibri" w:hAnsi="Calibri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75" w:type="dxa"/>
                                  <w:vAlign w:val="center"/>
                                </w:tcPr>
                                <w:p w:rsidR="00E34700" w:rsidRPr="006B40BF" w:rsidRDefault="00E34700" w:rsidP="006B40B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6B40BF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 xml:space="preserve">stellen – auch </w:t>
                                  </w:r>
                                  <w:proofErr w:type="spellStart"/>
                                  <w:r w:rsidRPr="006B40BF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simulativ</w:t>
                                  </w:r>
                                  <w:proofErr w:type="spellEnd"/>
                                  <w:r w:rsidRPr="006B40BF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 xml:space="preserve"> – Positionen dar, die mit ihrer eigenen oder einer angenommenen Position konkurrieren (HK 4)</w:t>
                                  </w: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 w:rsidR="00E34700" w:rsidRPr="006B40BF" w:rsidRDefault="00E34700" w:rsidP="00D1013F">
                                  <w:pPr>
                                    <w:rPr>
                                      <w:rFonts w:ascii="Calibri" w:hAnsi="Calibri" w:cs="Calibri"/>
                                      <w:color w:val="31849B" w:themeColor="accent5" w:themeShade="BF"/>
                                    </w:rPr>
                                  </w:pPr>
                                  <w:r w:rsidRPr="006B40BF">
                                    <w:rPr>
                                      <w:rFonts w:ascii="Calibri" w:hAnsi="Calibri" w:cs="Calibri"/>
                                      <w:color w:val="31849B" w:themeColor="accent5" w:themeShade="BF"/>
                                    </w:rPr>
                                    <w:t>HK4</w:t>
                                  </w:r>
                                </w:p>
                              </w:tc>
                            </w:tr>
                            <w:tr w:rsidR="00E34700" w:rsidRPr="006B40BF" w:rsidTr="006B4EA1">
                              <w:trPr>
                                <w:cantSplit/>
                                <w:trHeight w:val="454"/>
                              </w:trPr>
                              <w:tc>
                                <w:tcPr>
                                  <w:tcW w:w="851" w:type="dxa"/>
                                  <w:vMerge/>
                                  <w:shd w:val="clear" w:color="auto" w:fill="92CDDC" w:themeFill="accent5" w:themeFillTint="99"/>
                                </w:tcPr>
                                <w:p w:rsidR="00E34700" w:rsidRPr="006B40BF" w:rsidRDefault="00E34700" w:rsidP="00D1013F">
                                  <w:pPr>
                                    <w:pStyle w:val="Default"/>
                                    <w:rPr>
                                      <w:rFonts w:ascii="Calibri" w:hAnsi="Calibri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75" w:type="dxa"/>
                                  <w:vAlign w:val="center"/>
                                </w:tcPr>
                                <w:p w:rsidR="00E34700" w:rsidRPr="006B40BF" w:rsidRDefault="00E34700" w:rsidP="006B40B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6B40BF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erstellen Zukunftsentwürfe vor dem Hintergrund einer nachhaltigen Entwicklung (HK 5)</w:t>
                                  </w: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 w:rsidR="00E34700" w:rsidRPr="006B40BF" w:rsidRDefault="00E34700" w:rsidP="00D1013F">
                                  <w:pPr>
                                    <w:rPr>
                                      <w:rFonts w:ascii="Calibri" w:hAnsi="Calibri" w:cs="Calibri"/>
                                      <w:color w:val="31849B" w:themeColor="accent5" w:themeShade="BF"/>
                                    </w:rPr>
                                  </w:pPr>
                                  <w:r w:rsidRPr="006B40BF">
                                    <w:rPr>
                                      <w:rFonts w:ascii="Calibri" w:hAnsi="Calibri" w:cs="Calibri"/>
                                      <w:color w:val="31849B" w:themeColor="accent5" w:themeShade="BF"/>
                                    </w:rPr>
                                    <w:t>HK5</w:t>
                                  </w:r>
                                </w:p>
                              </w:tc>
                            </w:tr>
                            <w:tr w:rsidR="00E34700" w:rsidRPr="006B40BF" w:rsidTr="006B4EA1">
                              <w:trPr>
                                <w:cantSplit/>
                                <w:trHeight w:val="454"/>
                              </w:trPr>
                              <w:tc>
                                <w:tcPr>
                                  <w:tcW w:w="851" w:type="dxa"/>
                                  <w:vMerge/>
                                  <w:shd w:val="clear" w:color="auto" w:fill="92CDDC" w:themeFill="accent5" w:themeFillTint="99"/>
                                </w:tcPr>
                                <w:p w:rsidR="00E34700" w:rsidRPr="006B40BF" w:rsidRDefault="00E34700" w:rsidP="00D1013F">
                                  <w:pPr>
                                    <w:pStyle w:val="Default"/>
                                    <w:rPr>
                                      <w:rFonts w:ascii="Calibri" w:hAnsi="Calibri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75" w:type="dxa"/>
                                  <w:vAlign w:val="center"/>
                                </w:tcPr>
                                <w:p w:rsidR="00E34700" w:rsidRPr="006B40BF" w:rsidRDefault="00E34700" w:rsidP="006B40B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6B40BF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realisieren ein eigenes fachbezogenes Projekt (HK 6)</w:t>
                                  </w: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 w:rsidR="00E34700" w:rsidRPr="006B40BF" w:rsidRDefault="00E34700" w:rsidP="00D1013F">
                                  <w:pPr>
                                    <w:rPr>
                                      <w:rFonts w:ascii="Calibri" w:hAnsi="Calibri" w:cs="Calibri"/>
                                      <w:color w:val="31849B" w:themeColor="accent5" w:themeShade="BF"/>
                                    </w:rPr>
                                  </w:pPr>
                                  <w:r w:rsidRPr="006B40BF">
                                    <w:rPr>
                                      <w:rFonts w:ascii="Calibri" w:hAnsi="Calibri" w:cs="Calibri"/>
                                      <w:color w:val="31849B" w:themeColor="accent5" w:themeShade="BF"/>
                                    </w:rPr>
                                    <w:t>HK6</w:t>
                                  </w:r>
                                </w:p>
                              </w:tc>
                            </w:tr>
                            <w:tr w:rsidR="00E34700" w:rsidRPr="00B76552" w:rsidTr="006B4EA1">
                              <w:trPr>
                                <w:cantSplit/>
                                <w:trHeight w:val="454"/>
                              </w:trPr>
                              <w:tc>
                                <w:tcPr>
                                  <w:tcW w:w="851" w:type="dxa"/>
                                  <w:vMerge/>
                                  <w:shd w:val="clear" w:color="auto" w:fill="92CDDC" w:themeFill="accent5" w:themeFillTint="99"/>
                                </w:tcPr>
                                <w:p w:rsidR="00E34700" w:rsidRPr="006B40BF" w:rsidRDefault="00E34700" w:rsidP="00D1013F">
                                  <w:pPr>
                                    <w:pStyle w:val="Default"/>
                                    <w:rPr>
                                      <w:rFonts w:ascii="Calibri" w:hAnsi="Calibri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75" w:type="dxa"/>
                                  <w:vAlign w:val="center"/>
                                </w:tcPr>
                                <w:p w:rsidR="00E34700" w:rsidRPr="006B40BF" w:rsidRDefault="00E34700" w:rsidP="006B40B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6B40BF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artikulieren konstruktive Kritik sowie Lösungsoptionen für Problemkonstellationen (HK 7)</w:t>
                                  </w: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 w:rsidR="00E34700" w:rsidRPr="006B40BF" w:rsidRDefault="00E34700" w:rsidP="00D1013F">
                                  <w:pPr>
                                    <w:rPr>
                                      <w:rFonts w:ascii="Calibri" w:hAnsi="Calibri" w:cs="Calibri"/>
                                      <w:color w:val="31849B" w:themeColor="accent5" w:themeShade="BF"/>
                                    </w:rPr>
                                  </w:pPr>
                                  <w:r w:rsidRPr="006B40BF">
                                    <w:rPr>
                                      <w:rFonts w:ascii="Calibri" w:hAnsi="Calibri" w:cs="Calibri"/>
                                      <w:color w:val="31849B" w:themeColor="accent5" w:themeShade="BF"/>
                                    </w:rPr>
                                    <w:t>HK6</w:t>
                                  </w:r>
                                </w:p>
                              </w:tc>
                            </w:tr>
                          </w:tbl>
                          <w:p w:rsidR="00E34700" w:rsidRDefault="00E3470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F862A5" id="_x0000_s1031" type="#_x0000_t202" style="position:absolute;margin-left:.2pt;margin-top:27.1pt;width:746.75pt;height:413.85pt;z-index:251813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" stroked="f">
                <v:textbox>
                  <w:txbxContent>
                    <w:p w:rsidR="00E34700" w:rsidRPr="006B40BF" w:rsidRDefault="00E34700" w:rsidP="00D1013F">
                      <w:pPr>
                        <w:rPr>
                          <w:rFonts w:ascii="Calibri" w:hAnsi="Calibri" w:cstheme="majorHAnsi"/>
                          <w:b/>
                        </w:rPr>
                      </w:pPr>
                      <w:r w:rsidRPr="006B40BF">
                        <w:rPr>
                          <w:rFonts w:ascii="Calibri" w:hAnsi="Calibri" w:cstheme="majorHAnsi"/>
                          <w:b/>
                        </w:rPr>
                        <w:t>Übergeordnete Kompetenzerwartungen und inhaltliche Schwerpunkte bis zum Ende der Sekundarstufe I</w:t>
                      </w:r>
                    </w:p>
                    <w:p w:rsidR="00E34700" w:rsidRPr="006B40BF" w:rsidRDefault="00E34700" w:rsidP="00362C18">
                      <w:pPr>
                        <w:rPr>
                          <w:rFonts w:ascii="Calibri" w:hAnsi="Calibri" w:cs="Calibri"/>
                        </w:rPr>
                      </w:pPr>
                    </w:p>
                    <w:tbl>
                      <w:tblPr>
                        <w:tblStyle w:val="Tabellenraster"/>
                        <w:tblW w:w="0" w:type="auto"/>
                        <w:tblInd w:w="-5" w:type="dxa"/>
                        <w:tblLook w:val="04A0" w:firstRow="1" w:lastRow="0" w:firstColumn="1" w:lastColumn="0" w:noHBand="0" w:noVBand="1"/>
                      </w:tblPr>
                      <w:tblGrid>
                        <w:gridCol w:w="851"/>
                        <w:gridCol w:w="13075"/>
                        <w:gridCol w:w="702"/>
                      </w:tblGrid>
                      <w:tr w:rsidR="00E34700" w:rsidRPr="006B40BF" w:rsidTr="006B4EA1">
                        <w:trPr>
                          <w:cantSplit/>
                          <w:trHeight w:val="454"/>
                        </w:trPr>
                        <w:tc>
                          <w:tcPr>
                            <w:tcW w:w="851" w:type="dxa"/>
                            <w:vMerge w:val="restart"/>
                            <w:shd w:val="clear" w:color="auto" w:fill="4BACC6" w:themeFill="accent5"/>
                            <w:textDirection w:val="btLr"/>
                          </w:tcPr>
                          <w:p w:rsidR="00E34700" w:rsidRPr="006B40BF" w:rsidRDefault="00E34700" w:rsidP="00D1013F">
                            <w:pPr>
                              <w:pStyle w:val="Default"/>
                              <w:ind w:left="113" w:right="113"/>
                              <w:rPr>
                                <w:rFonts w:ascii="Calibri" w:hAnsi="Calibri"/>
                                <w:b/>
                                <w:bCs/>
                              </w:rPr>
                            </w:pPr>
                            <w:r w:rsidRPr="006B40BF">
                              <w:rPr>
                                <w:rFonts w:ascii="Calibri" w:hAnsi="Calibri"/>
                                <w:b/>
                                <w:bCs/>
                                <w:color w:val="FFFFFF" w:themeColor="background1"/>
                              </w:rPr>
                              <w:t>Urteilskompetenz</w:t>
                            </w:r>
                          </w:p>
                        </w:tc>
                        <w:tc>
                          <w:tcPr>
                            <w:tcW w:w="13075" w:type="dxa"/>
                            <w:vAlign w:val="center"/>
                          </w:tcPr>
                          <w:p w:rsidR="00E34700" w:rsidRPr="006B40BF" w:rsidRDefault="00E34700" w:rsidP="006B4EA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6B40BF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 xml:space="preserve">beurteilen die Möglichkeiten politischer und gesellschaftlicher Teilhabe (UK 1) </w:t>
                            </w:r>
                          </w:p>
                        </w:tc>
                        <w:tc>
                          <w:tcPr>
                            <w:tcW w:w="702" w:type="dxa"/>
                          </w:tcPr>
                          <w:p w:rsidR="00E34700" w:rsidRPr="006B40BF" w:rsidRDefault="00E34700" w:rsidP="00D1013F">
                            <w:pPr>
                              <w:rPr>
                                <w:rFonts w:ascii="Calibri" w:hAnsi="Calibri" w:cs="Calibri"/>
                                <w:color w:val="31849B" w:themeColor="accent5" w:themeShade="BF"/>
                              </w:rPr>
                            </w:pPr>
                            <w:r w:rsidRPr="006B40BF">
                              <w:rPr>
                                <w:rFonts w:ascii="Calibri" w:hAnsi="Calibri" w:cs="Calibri"/>
                                <w:color w:val="31849B" w:themeColor="accent5" w:themeShade="BF"/>
                              </w:rPr>
                              <w:t>UK1</w:t>
                            </w:r>
                          </w:p>
                        </w:tc>
                      </w:tr>
                      <w:tr w:rsidR="00E34700" w:rsidRPr="006B40BF" w:rsidTr="006B4EA1">
                        <w:trPr>
                          <w:cantSplit/>
                          <w:trHeight w:val="454"/>
                        </w:trPr>
                        <w:tc>
                          <w:tcPr>
                            <w:tcW w:w="851" w:type="dxa"/>
                            <w:vMerge/>
                            <w:shd w:val="clear" w:color="auto" w:fill="4BACC6" w:themeFill="accent5"/>
                          </w:tcPr>
                          <w:p w:rsidR="00E34700" w:rsidRPr="006B40BF" w:rsidRDefault="00E34700" w:rsidP="00D1013F">
                            <w:pPr>
                              <w:pStyle w:val="Default"/>
                              <w:rPr>
                                <w:rFonts w:ascii="Calibri" w:hAnsi="Calibri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13075" w:type="dxa"/>
                            <w:vAlign w:val="center"/>
                          </w:tcPr>
                          <w:p w:rsidR="00E34700" w:rsidRPr="006B40BF" w:rsidRDefault="00E34700" w:rsidP="006B40B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6B40BF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 xml:space="preserve">beurteilen </w:t>
                            </w:r>
                            <w:proofErr w:type="spellStart"/>
                            <w:r w:rsidRPr="006B40BF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kriterienorientiert</w:t>
                            </w:r>
                            <w:proofErr w:type="spellEnd"/>
                            <w:r w:rsidRPr="006B40BF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 xml:space="preserve"> verschiedene politische und gesellschaftliche Interessen hinsichtlich der zugrundeliegenden Wertmaßstäbe und ihrer Verallgemeinerbarkeit (UK 2) </w:t>
                            </w:r>
                          </w:p>
                        </w:tc>
                        <w:tc>
                          <w:tcPr>
                            <w:tcW w:w="702" w:type="dxa"/>
                          </w:tcPr>
                          <w:p w:rsidR="00E34700" w:rsidRPr="006B40BF" w:rsidRDefault="00E34700" w:rsidP="00D1013F">
                            <w:pPr>
                              <w:rPr>
                                <w:rFonts w:ascii="Calibri" w:hAnsi="Calibri" w:cs="Calibri"/>
                                <w:color w:val="31849B" w:themeColor="accent5" w:themeShade="BF"/>
                              </w:rPr>
                            </w:pPr>
                            <w:r w:rsidRPr="006B40BF">
                              <w:rPr>
                                <w:rFonts w:ascii="Calibri" w:hAnsi="Calibri" w:cs="Calibri"/>
                                <w:color w:val="31849B" w:themeColor="accent5" w:themeShade="BF"/>
                              </w:rPr>
                              <w:t>UK2</w:t>
                            </w:r>
                          </w:p>
                        </w:tc>
                      </w:tr>
                      <w:tr w:rsidR="00E34700" w:rsidRPr="006B40BF" w:rsidTr="006B4EA1">
                        <w:trPr>
                          <w:cantSplit/>
                          <w:trHeight w:val="454"/>
                        </w:trPr>
                        <w:tc>
                          <w:tcPr>
                            <w:tcW w:w="851" w:type="dxa"/>
                            <w:vMerge/>
                            <w:shd w:val="clear" w:color="auto" w:fill="4BACC6" w:themeFill="accent5"/>
                          </w:tcPr>
                          <w:p w:rsidR="00E34700" w:rsidRPr="006B40BF" w:rsidRDefault="00E34700" w:rsidP="00D1013F">
                            <w:pPr>
                              <w:pStyle w:val="Default"/>
                              <w:rPr>
                                <w:rFonts w:ascii="Calibri" w:hAnsi="Calibri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13075" w:type="dxa"/>
                            <w:vAlign w:val="center"/>
                          </w:tcPr>
                          <w:p w:rsidR="00E34700" w:rsidRPr="006B40BF" w:rsidRDefault="00E34700" w:rsidP="006B40B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6B40BF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 xml:space="preserve">bewerten Strukturen und Handlungsoptionen innerhalb politischer Entscheidungsprozesse, auch unter Einbeziehung von Nachhaltigkeitskriterien (UK 3) </w:t>
                            </w:r>
                          </w:p>
                        </w:tc>
                        <w:tc>
                          <w:tcPr>
                            <w:tcW w:w="702" w:type="dxa"/>
                          </w:tcPr>
                          <w:p w:rsidR="00E34700" w:rsidRPr="006B40BF" w:rsidRDefault="00E34700" w:rsidP="00D1013F">
                            <w:pPr>
                              <w:rPr>
                                <w:rFonts w:ascii="Calibri" w:hAnsi="Calibri" w:cs="Calibri"/>
                                <w:color w:val="31849B" w:themeColor="accent5" w:themeShade="BF"/>
                              </w:rPr>
                            </w:pPr>
                            <w:r w:rsidRPr="006B40BF">
                              <w:rPr>
                                <w:rFonts w:ascii="Calibri" w:hAnsi="Calibri" w:cs="Calibri"/>
                                <w:color w:val="31849B" w:themeColor="accent5" w:themeShade="BF"/>
                              </w:rPr>
                              <w:t>UK3</w:t>
                            </w:r>
                          </w:p>
                        </w:tc>
                      </w:tr>
                      <w:tr w:rsidR="00E34700" w:rsidRPr="006B40BF" w:rsidTr="006B4EA1">
                        <w:trPr>
                          <w:cantSplit/>
                          <w:trHeight w:val="454"/>
                        </w:trPr>
                        <w:tc>
                          <w:tcPr>
                            <w:tcW w:w="851" w:type="dxa"/>
                            <w:vMerge/>
                            <w:shd w:val="clear" w:color="auto" w:fill="4BACC6" w:themeFill="accent5"/>
                          </w:tcPr>
                          <w:p w:rsidR="00E34700" w:rsidRPr="006B40BF" w:rsidRDefault="00E34700" w:rsidP="00D1013F">
                            <w:pPr>
                              <w:pStyle w:val="Default"/>
                              <w:rPr>
                                <w:rFonts w:ascii="Calibri" w:hAnsi="Calibri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13075" w:type="dxa"/>
                            <w:vAlign w:val="center"/>
                          </w:tcPr>
                          <w:p w:rsidR="00E34700" w:rsidRPr="006B40BF" w:rsidRDefault="00E34700" w:rsidP="00BD2F42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6B40BF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 xml:space="preserve">begründen ein eigenes Urteil (UK 4) </w:t>
                            </w:r>
                          </w:p>
                        </w:tc>
                        <w:tc>
                          <w:tcPr>
                            <w:tcW w:w="702" w:type="dxa"/>
                          </w:tcPr>
                          <w:p w:rsidR="00E34700" w:rsidRPr="006B40BF" w:rsidRDefault="00E34700" w:rsidP="00D1013F">
                            <w:pPr>
                              <w:rPr>
                                <w:rFonts w:ascii="Calibri" w:hAnsi="Calibri" w:cs="Calibri"/>
                                <w:color w:val="31849B" w:themeColor="accent5" w:themeShade="BF"/>
                              </w:rPr>
                            </w:pPr>
                            <w:r w:rsidRPr="006B40BF">
                              <w:rPr>
                                <w:rFonts w:ascii="Calibri" w:hAnsi="Calibri" w:cs="Calibri"/>
                                <w:color w:val="31849B" w:themeColor="accent5" w:themeShade="BF"/>
                              </w:rPr>
                              <w:t>UK4</w:t>
                            </w:r>
                          </w:p>
                        </w:tc>
                      </w:tr>
                      <w:tr w:rsidR="00E34700" w:rsidRPr="006B40BF" w:rsidTr="006B4EA1">
                        <w:trPr>
                          <w:cantSplit/>
                          <w:trHeight w:val="454"/>
                        </w:trPr>
                        <w:tc>
                          <w:tcPr>
                            <w:tcW w:w="851" w:type="dxa"/>
                            <w:vMerge/>
                            <w:shd w:val="clear" w:color="auto" w:fill="4BACC6" w:themeFill="accent5"/>
                          </w:tcPr>
                          <w:p w:rsidR="00E34700" w:rsidRPr="006B40BF" w:rsidRDefault="00E34700" w:rsidP="00D1013F">
                            <w:pPr>
                              <w:pStyle w:val="Default"/>
                              <w:rPr>
                                <w:rFonts w:ascii="Calibri" w:hAnsi="Calibri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13075" w:type="dxa"/>
                            <w:vAlign w:val="center"/>
                          </w:tcPr>
                          <w:p w:rsidR="00E34700" w:rsidRPr="006B40BF" w:rsidRDefault="00E34700" w:rsidP="00BD2F42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6B40BF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setzen sich mit dem Prozess ihrer Urteilsbildung auseinander (UK 5)</w:t>
                            </w:r>
                          </w:p>
                        </w:tc>
                        <w:tc>
                          <w:tcPr>
                            <w:tcW w:w="702" w:type="dxa"/>
                          </w:tcPr>
                          <w:p w:rsidR="00E34700" w:rsidRPr="006B40BF" w:rsidRDefault="00E34700" w:rsidP="00D1013F">
                            <w:pPr>
                              <w:rPr>
                                <w:rFonts w:ascii="Calibri" w:hAnsi="Calibri" w:cs="Calibri"/>
                                <w:color w:val="31849B" w:themeColor="accent5" w:themeShade="BF"/>
                              </w:rPr>
                            </w:pPr>
                            <w:r w:rsidRPr="006B40BF">
                              <w:rPr>
                                <w:rFonts w:ascii="Calibri" w:hAnsi="Calibri" w:cs="Calibri"/>
                                <w:color w:val="31849B" w:themeColor="accent5" w:themeShade="BF"/>
                              </w:rPr>
                              <w:t>UK5</w:t>
                            </w:r>
                          </w:p>
                        </w:tc>
                      </w:tr>
                      <w:tr w:rsidR="00E34700" w:rsidRPr="00F936A4" w:rsidTr="006B4EA1">
                        <w:trPr>
                          <w:cantSplit/>
                          <w:trHeight w:val="454"/>
                        </w:trPr>
                        <w:tc>
                          <w:tcPr>
                            <w:tcW w:w="851" w:type="dxa"/>
                            <w:vMerge/>
                            <w:shd w:val="clear" w:color="auto" w:fill="4BACC6" w:themeFill="accent5"/>
                          </w:tcPr>
                          <w:p w:rsidR="00E34700" w:rsidRPr="006B40BF" w:rsidRDefault="00E34700" w:rsidP="00D1013F">
                            <w:pPr>
                              <w:pStyle w:val="Default"/>
                              <w:rPr>
                                <w:rFonts w:ascii="Calibri" w:hAnsi="Calibri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13075" w:type="dxa"/>
                            <w:vAlign w:val="center"/>
                          </w:tcPr>
                          <w:p w:rsidR="00E34700" w:rsidRPr="006B40BF" w:rsidRDefault="00E34700" w:rsidP="006B40B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6B40BF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beurteilen den Stellenwert verschiedener Medien für politische und gesellschaftliche Entscheidungen und Prozesse (UK 6)</w:t>
                            </w:r>
                          </w:p>
                        </w:tc>
                        <w:tc>
                          <w:tcPr>
                            <w:tcW w:w="702" w:type="dxa"/>
                          </w:tcPr>
                          <w:p w:rsidR="00E34700" w:rsidRPr="006B40BF" w:rsidRDefault="00E34700" w:rsidP="00D1013F">
                            <w:pPr>
                              <w:rPr>
                                <w:rFonts w:ascii="Calibri" w:hAnsi="Calibri" w:cs="Calibri"/>
                                <w:color w:val="31849B" w:themeColor="accent5" w:themeShade="BF"/>
                              </w:rPr>
                            </w:pPr>
                            <w:r w:rsidRPr="006B40BF">
                              <w:rPr>
                                <w:rFonts w:ascii="Calibri" w:hAnsi="Calibri" w:cs="Calibri"/>
                                <w:color w:val="31849B" w:themeColor="accent5" w:themeShade="BF"/>
                              </w:rPr>
                              <w:t>UK6</w:t>
                            </w:r>
                          </w:p>
                        </w:tc>
                      </w:tr>
                      <w:tr w:rsidR="00E34700" w:rsidRPr="006B40BF" w:rsidTr="006B4EA1">
                        <w:trPr>
                          <w:cantSplit/>
                          <w:trHeight w:val="454"/>
                        </w:trPr>
                        <w:tc>
                          <w:tcPr>
                            <w:tcW w:w="851" w:type="dxa"/>
                            <w:vMerge w:val="restart"/>
                            <w:shd w:val="clear" w:color="auto" w:fill="92CDDC" w:themeFill="accent5" w:themeFillTint="99"/>
                            <w:textDirection w:val="btLr"/>
                          </w:tcPr>
                          <w:p w:rsidR="00E34700" w:rsidRPr="006B40BF" w:rsidRDefault="00E34700" w:rsidP="006B40BF">
                            <w:pPr>
                              <w:pStyle w:val="Default"/>
                              <w:ind w:left="113" w:right="113"/>
                              <w:rPr>
                                <w:rFonts w:ascii="Calibri" w:hAnsi="Calibri"/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FFFFFF" w:themeColor="background1"/>
                              </w:rPr>
                              <w:t>Handlungsk</w:t>
                            </w:r>
                            <w:r w:rsidRPr="006B40BF">
                              <w:rPr>
                                <w:rFonts w:ascii="Calibri" w:hAnsi="Calibri"/>
                                <w:b/>
                                <w:bCs/>
                                <w:color w:val="FFFFFF" w:themeColor="background1"/>
                              </w:rPr>
                              <w:t>ompetenz</w:t>
                            </w:r>
                          </w:p>
                        </w:tc>
                        <w:tc>
                          <w:tcPr>
                            <w:tcW w:w="13075" w:type="dxa"/>
                            <w:vAlign w:val="center"/>
                          </w:tcPr>
                          <w:p w:rsidR="00E34700" w:rsidRPr="006B40BF" w:rsidRDefault="00E34700" w:rsidP="006B40B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6B40BF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vertreten die eigene Position auch in der Auseinandersetzung mit kontroversen Sichtweisen (HK1)</w:t>
                            </w:r>
                          </w:p>
                        </w:tc>
                        <w:tc>
                          <w:tcPr>
                            <w:tcW w:w="702" w:type="dxa"/>
                          </w:tcPr>
                          <w:p w:rsidR="00E34700" w:rsidRPr="006B40BF" w:rsidRDefault="00E34700" w:rsidP="00D1013F">
                            <w:pPr>
                              <w:rPr>
                                <w:rFonts w:ascii="Calibri" w:hAnsi="Calibri" w:cs="Calibri"/>
                                <w:color w:val="31849B" w:themeColor="accent5" w:themeShade="BF"/>
                              </w:rPr>
                            </w:pPr>
                            <w:r w:rsidRPr="006B40BF">
                              <w:rPr>
                                <w:rFonts w:ascii="Calibri" w:hAnsi="Calibri" w:cs="Calibri"/>
                                <w:color w:val="31849B" w:themeColor="accent5" w:themeShade="BF"/>
                              </w:rPr>
                              <w:t>HK1</w:t>
                            </w:r>
                          </w:p>
                        </w:tc>
                      </w:tr>
                      <w:tr w:rsidR="00E34700" w:rsidRPr="006B40BF" w:rsidTr="006B4EA1">
                        <w:trPr>
                          <w:cantSplit/>
                          <w:trHeight w:val="454"/>
                        </w:trPr>
                        <w:tc>
                          <w:tcPr>
                            <w:tcW w:w="851" w:type="dxa"/>
                            <w:vMerge/>
                            <w:shd w:val="clear" w:color="auto" w:fill="92CDDC" w:themeFill="accent5" w:themeFillTint="99"/>
                          </w:tcPr>
                          <w:p w:rsidR="00E34700" w:rsidRPr="006B40BF" w:rsidRDefault="00E34700" w:rsidP="00D1013F">
                            <w:pPr>
                              <w:pStyle w:val="Default"/>
                              <w:rPr>
                                <w:rFonts w:ascii="Calibri" w:hAnsi="Calibri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13075" w:type="dxa"/>
                            <w:vAlign w:val="center"/>
                          </w:tcPr>
                          <w:p w:rsidR="00E34700" w:rsidRPr="006B40BF" w:rsidRDefault="00E34700" w:rsidP="006B40B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6B40BF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 xml:space="preserve">setzen selbstständig entwickelte Unterrichtsprodukte zu fachbezogenen Sachverhalten und Problemlagen intentional ein (HK 2) </w:t>
                            </w:r>
                          </w:p>
                        </w:tc>
                        <w:tc>
                          <w:tcPr>
                            <w:tcW w:w="702" w:type="dxa"/>
                          </w:tcPr>
                          <w:p w:rsidR="00E34700" w:rsidRPr="006B40BF" w:rsidRDefault="00E34700" w:rsidP="00D1013F">
                            <w:pPr>
                              <w:rPr>
                                <w:rFonts w:ascii="Calibri" w:hAnsi="Calibri" w:cs="Calibri"/>
                                <w:color w:val="31849B" w:themeColor="accent5" w:themeShade="BF"/>
                              </w:rPr>
                            </w:pPr>
                            <w:r w:rsidRPr="006B40BF">
                              <w:rPr>
                                <w:rFonts w:ascii="Calibri" w:hAnsi="Calibri" w:cs="Calibri"/>
                                <w:color w:val="31849B" w:themeColor="accent5" w:themeShade="BF"/>
                              </w:rPr>
                              <w:t>HK2</w:t>
                            </w:r>
                          </w:p>
                        </w:tc>
                      </w:tr>
                      <w:tr w:rsidR="00E34700" w:rsidRPr="006B40BF" w:rsidTr="006B4EA1">
                        <w:trPr>
                          <w:cantSplit/>
                          <w:trHeight w:val="454"/>
                        </w:trPr>
                        <w:tc>
                          <w:tcPr>
                            <w:tcW w:w="851" w:type="dxa"/>
                            <w:vMerge/>
                            <w:shd w:val="clear" w:color="auto" w:fill="92CDDC" w:themeFill="accent5" w:themeFillTint="99"/>
                          </w:tcPr>
                          <w:p w:rsidR="00E34700" w:rsidRPr="006B40BF" w:rsidRDefault="00E34700" w:rsidP="00D1013F">
                            <w:pPr>
                              <w:pStyle w:val="Default"/>
                              <w:rPr>
                                <w:rFonts w:ascii="Calibri" w:hAnsi="Calibri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13075" w:type="dxa"/>
                            <w:vAlign w:val="center"/>
                          </w:tcPr>
                          <w:p w:rsidR="00E34700" w:rsidRPr="006B40BF" w:rsidRDefault="00E34700" w:rsidP="006B40B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6B40BF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artikulieren interkulturelle Gemeinsamkeiten und Differenzen und beziehen diese auf ihr eigenes Handeln (HK 3)</w:t>
                            </w:r>
                          </w:p>
                        </w:tc>
                        <w:tc>
                          <w:tcPr>
                            <w:tcW w:w="702" w:type="dxa"/>
                          </w:tcPr>
                          <w:p w:rsidR="00E34700" w:rsidRPr="006B40BF" w:rsidRDefault="00E34700" w:rsidP="00D1013F">
                            <w:pPr>
                              <w:rPr>
                                <w:rFonts w:ascii="Calibri" w:hAnsi="Calibri" w:cs="Calibri"/>
                                <w:color w:val="31849B" w:themeColor="accent5" w:themeShade="BF"/>
                              </w:rPr>
                            </w:pPr>
                            <w:r w:rsidRPr="006B40BF">
                              <w:rPr>
                                <w:rFonts w:ascii="Calibri" w:hAnsi="Calibri" w:cs="Calibri"/>
                                <w:color w:val="31849B" w:themeColor="accent5" w:themeShade="BF"/>
                              </w:rPr>
                              <w:t>HK3</w:t>
                            </w:r>
                          </w:p>
                        </w:tc>
                      </w:tr>
                      <w:tr w:rsidR="00E34700" w:rsidRPr="006B40BF" w:rsidTr="006B4EA1">
                        <w:trPr>
                          <w:cantSplit/>
                          <w:trHeight w:val="454"/>
                        </w:trPr>
                        <w:tc>
                          <w:tcPr>
                            <w:tcW w:w="851" w:type="dxa"/>
                            <w:vMerge/>
                            <w:shd w:val="clear" w:color="auto" w:fill="92CDDC" w:themeFill="accent5" w:themeFillTint="99"/>
                          </w:tcPr>
                          <w:p w:rsidR="00E34700" w:rsidRPr="006B40BF" w:rsidRDefault="00E34700" w:rsidP="00D1013F">
                            <w:pPr>
                              <w:pStyle w:val="Default"/>
                              <w:rPr>
                                <w:rFonts w:ascii="Calibri" w:hAnsi="Calibri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13075" w:type="dxa"/>
                            <w:vAlign w:val="center"/>
                          </w:tcPr>
                          <w:p w:rsidR="00E34700" w:rsidRPr="006B40BF" w:rsidRDefault="00E34700" w:rsidP="006B40B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6B40BF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 xml:space="preserve">stellen – auch </w:t>
                            </w:r>
                            <w:proofErr w:type="spellStart"/>
                            <w:r w:rsidRPr="006B40BF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simulativ</w:t>
                            </w:r>
                            <w:proofErr w:type="spellEnd"/>
                            <w:r w:rsidRPr="006B40BF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 xml:space="preserve"> – Positionen dar, die mit ihrer eigenen oder einer angenommenen Position konkurrieren (HK 4)</w:t>
                            </w:r>
                          </w:p>
                        </w:tc>
                        <w:tc>
                          <w:tcPr>
                            <w:tcW w:w="702" w:type="dxa"/>
                          </w:tcPr>
                          <w:p w:rsidR="00E34700" w:rsidRPr="006B40BF" w:rsidRDefault="00E34700" w:rsidP="00D1013F">
                            <w:pPr>
                              <w:rPr>
                                <w:rFonts w:ascii="Calibri" w:hAnsi="Calibri" w:cs="Calibri"/>
                                <w:color w:val="31849B" w:themeColor="accent5" w:themeShade="BF"/>
                              </w:rPr>
                            </w:pPr>
                            <w:r w:rsidRPr="006B40BF">
                              <w:rPr>
                                <w:rFonts w:ascii="Calibri" w:hAnsi="Calibri" w:cs="Calibri"/>
                                <w:color w:val="31849B" w:themeColor="accent5" w:themeShade="BF"/>
                              </w:rPr>
                              <w:t>HK4</w:t>
                            </w:r>
                          </w:p>
                        </w:tc>
                      </w:tr>
                      <w:tr w:rsidR="00E34700" w:rsidRPr="006B40BF" w:rsidTr="006B4EA1">
                        <w:trPr>
                          <w:cantSplit/>
                          <w:trHeight w:val="454"/>
                        </w:trPr>
                        <w:tc>
                          <w:tcPr>
                            <w:tcW w:w="851" w:type="dxa"/>
                            <w:vMerge/>
                            <w:shd w:val="clear" w:color="auto" w:fill="92CDDC" w:themeFill="accent5" w:themeFillTint="99"/>
                          </w:tcPr>
                          <w:p w:rsidR="00E34700" w:rsidRPr="006B40BF" w:rsidRDefault="00E34700" w:rsidP="00D1013F">
                            <w:pPr>
                              <w:pStyle w:val="Default"/>
                              <w:rPr>
                                <w:rFonts w:ascii="Calibri" w:hAnsi="Calibri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13075" w:type="dxa"/>
                            <w:vAlign w:val="center"/>
                          </w:tcPr>
                          <w:p w:rsidR="00E34700" w:rsidRPr="006B40BF" w:rsidRDefault="00E34700" w:rsidP="006B40B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6B40BF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erstellen Zukunftsentwürfe vor dem Hintergrund einer nachhaltigen Entwicklung (HK 5)</w:t>
                            </w:r>
                          </w:p>
                        </w:tc>
                        <w:tc>
                          <w:tcPr>
                            <w:tcW w:w="702" w:type="dxa"/>
                          </w:tcPr>
                          <w:p w:rsidR="00E34700" w:rsidRPr="006B40BF" w:rsidRDefault="00E34700" w:rsidP="00D1013F">
                            <w:pPr>
                              <w:rPr>
                                <w:rFonts w:ascii="Calibri" w:hAnsi="Calibri" w:cs="Calibri"/>
                                <w:color w:val="31849B" w:themeColor="accent5" w:themeShade="BF"/>
                              </w:rPr>
                            </w:pPr>
                            <w:r w:rsidRPr="006B40BF">
                              <w:rPr>
                                <w:rFonts w:ascii="Calibri" w:hAnsi="Calibri" w:cs="Calibri"/>
                                <w:color w:val="31849B" w:themeColor="accent5" w:themeShade="BF"/>
                              </w:rPr>
                              <w:t>HK5</w:t>
                            </w:r>
                          </w:p>
                        </w:tc>
                      </w:tr>
                      <w:tr w:rsidR="00E34700" w:rsidRPr="006B40BF" w:rsidTr="006B4EA1">
                        <w:trPr>
                          <w:cantSplit/>
                          <w:trHeight w:val="454"/>
                        </w:trPr>
                        <w:tc>
                          <w:tcPr>
                            <w:tcW w:w="851" w:type="dxa"/>
                            <w:vMerge/>
                            <w:shd w:val="clear" w:color="auto" w:fill="92CDDC" w:themeFill="accent5" w:themeFillTint="99"/>
                          </w:tcPr>
                          <w:p w:rsidR="00E34700" w:rsidRPr="006B40BF" w:rsidRDefault="00E34700" w:rsidP="00D1013F">
                            <w:pPr>
                              <w:pStyle w:val="Default"/>
                              <w:rPr>
                                <w:rFonts w:ascii="Calibri" w:hAnsi="Calibri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13075" w:type="dxa"/>
                            <w:vAlign w:val="center"/>
                          </w:tcPr>
                          <w:p w:rsidR="00E34700" w:rsidRPr="006B40BF" w:rsidRDefault="00E34700" w:rsidP="006B40B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6B40BF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realisieren ein eigenes fachbezogenes Projekt (HK 6)</w:t>
                            </w:r>
                          </w:p>
                        </w:tc>
                        <w:tc>
                          <w:tcPr>
                            <w:tcW w:w="702" w:type="dxa"/>
                          </w:tcPr>
                          <w:p w:rsidR="00E34700" w:rsidRPr="006B40BF" w:rsidRDefault="00E34700" w:rsidP="00D1013F">
                            <w:pPr>
                              <w:rPr>
                                <w:rFonts w:ascii="Calibri" w:hAnsi="Calibri" w:cs="Calibri"/>
                                <w:color w:val="31849B" w:themeColor="accent5" w:themeShade="BF"/>
                              </w:rPr>
                            </w:pPr>
                            <w:r w:rsidRPr="006B40BF">
                              <w:rPr>
                                <w:rFonts w:ascii="Calibri" w:hAnsi="Calibri" w:cs="Calibri"/>
                                <w:color w:val="31849B" w:themeColor="accent5" w:themeShade="BF"/>
                              </w:rPr>
                              <w:t>HK6</w:t>
                            </w:r>
                          </w:p>
                        </w:tc>
                      </w:tr>
                      <w:tr w:rsidR="00E34700" w:rsidRPr="00B76552" w:rsidTr="006B4EA1">
                        <w:trPr>
                          <w:cantSplit/>
                          <w:trHeight w:val="454"/>
                        </w:trPr>
                        <w:tc>
                          <w:tcPr>
                            <w:tcW w:w="851" w:type="dxa"/>
                            <w:vMerge/>
                            <w:shd w:val="clear" w:color="auto" w:fill="92CDDC" w:themeFill="accent5" w:themeFillTint="99"/>
                          </w:tcPr>
                          <w:p w:rsidR="00E34700" w:rsidRPr="006B40BF" w:rsidRDefault="00E34700" w:rsidP="00D1013F">
                            <w:pPr>
                              <w:pStyle w:val="Default"/>
                              <w:rPr>
                                <w:rFonts w:ascii="Calibri" w:hAnsi="Calibri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13075" w:type="dxa"/>
                            <w:vAlign w:val="center"/>
                          </w:tcPr>
                          <w:p w:rsidR="00E34700" w:rsidRPr="006B40BF" w:rsidRDefault="00E34700" w:rsidP="006B40B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6B40BF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artikulieren konstruktive Kritik sowie Lösungsoptionen für Problemkonstellationen (HK 7)</w:t>
                            </w:r>
                          </w:p>
                        </w:tc>
                        <w:tc>
                          <w:tcPr>
                            <w:tcW w:w="702" w:type="dxa"/>
                          </w:tcPr>
                          <w:p w:rsidR="00E34700" w:rsidRPr="006B40BF" w:rsidRDefault="00E34700" w:rsidP="00D1013F">
                            <w:pPr>
                              <w:rPr>
                                <w:rFonts w:ascii="Calibri" w:hAnsi="Calibri" w:cs="Calibri"/>
                                <w:color w:val="31849B" w:themeColor="accent5" w:themeShade="BF"/>
                              </w:rPr>
                            </w:pPr>
                            <w:r w:rsidRPr="006B40BF">
                              <w:rPr>
                                <w:rFonts w:ascii="Calibri" w:hAnsi="Calibri" w:cs="Calibri"/>
                                <w:color w:val="31849B" w:themeColor="accent5" w:themeShade="BF"/>
                              </w:rPr>
                              <w:t>HK6</w:t>
                            </w:r>
                          </w:p>
                        </w:tc>
                      </w:tr>
                    </w:tbl>
                    <w:p w:rsidR="00E34700" w:rsidRDefault="00E34700"/>
                  </w:txbxContent>
                </v:textbox>
                <w10:wrap type="square"/>
              </v:shape>
            </w:pict>
          </mc:Fallback>
        </mc:AlternateContent>
      </w:r>
    </w:p>
    <w:p w:rsidR="00C22881" w:rsidRDefault="00C22881">
      <w:pPr>
        <w:rPr>
          <w:vertAlign w:val="subscript"/>
        </w:rPr>
      </w:pPr>
      <w:r w:rsidRPr="00362C18">
        <w:rPr>
          <w:noProof/>
          <w:vertAlign w:val="subscript"/>
        </w:rPr>
        <w:lastRenderedPageBreak/>
        <mc:AlternateContent>
          <mc:Choice Requires="wps">
            <w:drawing>
              <wp:anchor distT="45720" distB="45720" distL="114300" distR="114300" simplePos="0" relativeHeight="251856896" behindDoc="0" locked="0" layoutInCell="1" allowOverlap="1" wp14:anchorId="5DFD5A6A" wp14:editId="6F9F9028">
                <wp:simplePos x="0" y="0"/>
                <wp:positionH relativeFrom="page">
                  <wp:posOffset>688975</wp:posOffset>
                </wp:positionH>
                <wp:positionV relativeFrom="page">
                  <wp:posOffset>1295400</wp:posOffset>
                </wp:positionV>
                <wp:extent cx="9620250" cy="4073525"/>
                <wp:effectExtent l="0" t="0" r="0" b="3175"/>
                <wp:wrapSquare wrapText="bothSides"/>
                <wp:docPr id="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0" cy="4073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4700" w:rsidRPr="00362C18" w:rsidRDefault="00E34700" w:rsidP="00D90792">
                            <w:pPr>
                              <w:rPr>
                                <w:rFonts w:ascii="Calibri" w:hAnsi="Calibri" w:cstheme="majorHAnsi"/>
                              </w:rPr>
                            </w:pPr>
                            <w:r>
                              <w:rPr>
                                <w:rFonts w:ascii="Calibri" w:hAnsi="Calibri" w:cstheme="majorHAnsi"/>
                                <w:b/>
                              </w:rPr>
                              <w:t xml:space="preserve">Inhaltliche Schwerpunkte und konkretisierte Kompetenzerwartungen für die Sekundarstufe I </w:t>
                            </w:r>
                          </w:p>
                          <w:p w:rsidR="00E34700" w:rsidRPr="00362C18" w:rsidRDefault="00E34700" w:rsidP="00D90792">
                            <w:pPr>
                              <w:rPr>
                                <w:rFonts w:ascii="Calibri" w:hAnsi="Calibri" w:cs="Calibri"/>
                              </w:rPr>
                            </w:pPr>
                          </w:p>
                          <w:tbl>
                            <w:tblPr>
                              <w:tblStyle w:val="Tabellenraster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3462"/>
                              <w:gridCol w:w="992"/>
                            </w:tblGrid>
                            <w:tr w:rsidR="00E34700" w:rsidRPr="000276CF" w:rsidTr="00A505EA">
                              <w:trPr>
                                <w:trHeight w:val="454"/>
                              </w:trPr>
                              <w:tc>
                                <w:tcPr>
                                  <w:tcW w:w="14454" w:type="dxa"/>
                                  <w:gridSpan w:val="2"/>
                                  <w:shd w:val="clear" w:color="auto" w:fill="31849B" w:themeFill="accent5" w:themeFillShade="BF"/>
                                  <w:vAlign w:val="center"/>
                                </w:tcPr>
                                <w:p w:rsidR="00E34700" w:rsidRPr="00AD04E0" w:rsidRDefault="00E34700" w:rsidP="00BD2F42">
                                  <w:pPr>
                                    <w:rPr>
                                      <w:rFonts w:ascii="Calibri" w:hAnsi="Calibri" w:cs="Calibri"/>
                                      <w:b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b/>
                                      <w:color w:val="FFFFFF" w:themeColor="background1"/>
                                    </w:rPr>
                                    <w:t xml:space="preserve">Inhaltsfeld 1: </w:t>
                                  </w:r>
                                  <w:r w:rsidRPr="00BD2F42">
                                    <w:rPr>
                                      <w:rFonts w:ascii="Calibri" w:hAnsi="Calibri" w:cs="Calibri"/>
                                      <w:b/>
                                      <w:color w:val="FFFFFF" w:themeColor="background1"/>
                                    </w:rPr>
                                    <w:t>Sicherung und Weiterentwicklung der Demokratie</w:t>
                                  </w:r>
                                </w:p>
                              </w:tc>
                            </w:tr>
                            <w:tr w:rsidR="00E34700" w:rsidRPr="000276CF" w:rsidTr="0067099C">
                              <w:trPr>
                                <w:trHeight w:val="498"/>
                              </w:trPr>
                              <w:tc>
                                <w:tcPr>
                                  <w:tcW w:w="13462" w:type="dxa"/>
                                  <w:vAlign w:val="center"/>
                                </w:tcPr>
                                <w:p w:rsidR="00E34700" w:rsidRPr="0052413F" w:rsidRDefault="00E34700" w:rsidP="00BD2F42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Demokratische Institutionen auf Landes- und Bundesebene in der Bundesrepublik Deutschland: Prinzipien, Formen und Zusammenwirken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vAlign w:val="center"/>
                                </w:tcPr>
                                <w:p w:rsidR="00E34700" w:rsidRPr="000276CF" w:rsidRDefault="00E34700" w:rsidP="006B4EA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D1*</w:t>
                                  </w:r>
                                </w:p>
                              </w:tc>
                            </w:tr>
                            <w:tr w:rsidR="00E34700" w:rsidRPr="000276CF" w:rsidTr="006B4EA1">
                              <w:trPr>
                                <w:trHeight w:val="454"/>
                              </w:trPr>
                              <w:tc>
                                <w:tcPr>
                                  <w:tcW w:w="13462" w:type="dxa"/>
                                  <w:vAlign w:val="center"/>
                                </w:tcPr>
                                <w:p w:rsidR="00E34700" w:rsidRPr="0052413F" w:rsidRDefault="00E34700" w:rsidP="00BD2F42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Wahlen und Parlamentarismus im föderalen System der Bundesrepublik Deutschland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vAlign w:val="center"/>
                                </w:tcPr>
                                <w:p w:rsidR="00E34700" w:rsidRPr="000276CF" w:rsidRDefault="00E34700" w:rsidP="006B4EA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D2</w:t>
                                  </w:r>
                                </w:p>
                              </w:tc>
                            </w:tr>
                            <w:tr w:rsidR="00E34700" w:rsidRPr="000276CF" w:rsidTr="006B4EA1">
                              <w:trPr>
                                <w:trHeight w:val="454"/>
                              </w:trPr>
                              <w:tc>
                                <w:tcPr>
                                  <w:tcW w:w="13462" w:type="dxa"/>
                                  <w:vAlign w:val="center"/>
                                </w:tcPr>
                                <w:p w:rsidR="00E34700" w:rsidRPr="0052413F" w:rsidRDefault="00E34700" w:rsidP="00B81793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Grundlagen des Rechtsstaats: Gewaltenteilung, Verfassungsstaatlichkeit, Grund- und Menschenrechte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vAlign w:val="center"/>
                                </w:tcPr>
                                <w:p w:rsidR="00E34700" w:rsidRPr="000276CF" w:rsidRDefault="00E34700" w:rsidP="006B4EA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D3</w:t>
                                  </w:r>
                                </w:p>
                              </w:tc>
                            </w:tr>
                            <w:tr w:rsidR="00E34700" w:rsidRPr="000276CF" w:rsidTr="006B4EA1">
                              <w:trPr>
                                <w:trHeight w:val="454"/>
                              </w:trPr>
                              <w:tc>
                                <w:tcPr>
                                  <w:tcW w:w="13462" w:type="dxa"/>
                                  <w:vAlign w:val="center"/>
                                </w:tcPr>
                                <w:p w:rsidR="00E34700" w:rsidRDefault="00E34700" w:rsidP="00B81793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Gefährdungen der Demokratie: Extremismus, Antisemitismus, gruppenbezogene Menschenfeindlichkeit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vAlign w:val="center"/>
                                </w:tcPr>
                                <w:p w:rsidR="00E34700" w:rsidRDefault="00E34700" w:rsidP="006B4EA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D4</w:t>
                                  </w:r>
                                </w:p>
                              </w:tc>
                            </w:tr>
                            <w:tr w:rsidR="00E34700" w:rsidRPr="000276CF" w:rsidTr="006B4EA1">
                              <w:trPr>
                                <w:trHeight w:val="454"/>
                              </w:trPr>
                              <w:tc>
                                <w:tcPr>
                                  <w:tcW w:w="13462" w:type="dxa"/>
                                  <w:vAlign w:val="center"/>
                                </w:tcPr>
                                <w:p w:rsidR="00E34700" w:rsidRDefault="00E34700" w:rsidP="00B81793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Partizipation der Zivilgesellschaft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vAlign w:val="center"/>
                                </w:tcPr>
                                <w:p w:rsidR="00E34700" w:rsidRDefault="00E34700" w:rsidP="006B4EA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D5</w:t>
                                  </w:r>
                                </w:p>
                              </w:tc>
                            </w:tr>
                            <w:tr w:rsidR="00E34700" w:rsidRPr="000276CF" w:rsidTr="006B4EA1">
                              <w:trPr>
                                <w:trHeight w:val="454"/>
                              </w:trPr>
                              <w:tc>
                                <w:tcPr>
                                  <w:tcW w:w="13462" w:type="dxa"/>
                                  <w:vAlign w:val="center"/>
                                </w:tcPr>
                                <w:p w:rsidR="00E34700" w:rsidRDefault="00E34700" w:rsidP="00B81793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Rolle der Medien im politischen Willensbildungsprozess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vAlign w:val="center"/>
                                </w:tcPr>
                                <w:p w:rsidR="00E34700" w:rsidRDefault="00E34700" w:rsidP="006B4EA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D5</w:t>
                                  </w:r>
                                </w:p>
                              </w:tc>
                            </w:tr>
                          </w:tbl>
                          <w:p w:rsidR="00CD644F" w:rsidRDefault="00CD644F" w:rsidP="00CD644F">
                            <w:pPr>
                              <w:rPr>
                                <w:rFonts w:ascii="Calibri" w:hAnsi="Calibri"/>
                                <w:sz w:val="22"/>
                              </w:rPr>
                            </w:pPr>
                            <w:r w:rsidRPr="004B11B5">
                              <w:rPr>
                                <w:rFonts w:ascii="Calibri" w:hAnsi="Calibri"/>
                                <w:sz w:val="22"/>
                              </w:rPr>
                              <w:t xml:space="preserve">* Diese Nummerierung dient der Zuordnung der </w:t>
                            </w:r>
                            <w:r>
                              <w:rPr>
                                <w:rFonts w:ascii="Calibri" w:hAnsi="Calibri"/>
                                <w:sz w:val="22"/>
                              </w:rPr>
                              <w:t>inhaltlichen Schwerpunkte von Inhaltsfeld 1</w:t>
                            </w:r>
                            <w:r w:rsidRPr="004B11B5">
                              <w:rPr>
                                <w:rFonts w:ascii="Calibri" w:hAnsi="Calibri"/>
                                <w:sz w:val="22"/>
                              </w:rPr>
                              <w:t xml:space="preserve"> in den Kapiteln.</w:t>
                            </w:r>
                          </w:p>
                          <w:p w:rsidR="00E34700" w:rsidRDefault="00E34700" w:rsidP="00CD644F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FD5A6A" id="_x0000_s1032" type="#_x0000_t202" style="position:absolute;margin-left:54.25pt;margin-top:102pt;width:757.5pt;height:320.75pt;z-index:2518568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" stroked="f">
                <v:textbox>
                  <w:txbxContent>
                    <w:p w:rsidR="00E34700" w:rsidRPr="00362C18" w:rsidRDefault="00E34700" w:rsidP="00D90792">
                      <w:pPr>
                        <w:rPr>
                          <w:rFonts w:ascii="Calibri" w:hAnsi="Calibri" w:cstheme="majorHAnsi"/>
                        </w:rPr>
                      </w:pPr>
                      <w:r>
                        <w:rPr>
                          <w:rFonts w:ascii="Calibri" w:hAnsi="Calibri" w:cstheme="majorHAnsi"/>
                          <w:b/>
                        </w:rPr>
                        <w:t xml:space="preserve">Inhaltliche Schwerpunkte und konkretisierte Kompetenzerwartungen für die Sekundarstufe I </w:t>
                      </w:r>
                    </w:p>
                    <w:p w:rsidR="00E34700" w:rsidRPr="00362C18" w:rsidRDefault="00E34700" w:rsidP="00D90792">
                      <w:pPr>
                        <w:rPr>
                          <w:rFonts w:ascii="Calibri" w:hAnsi="Calibri" w:cs="Calibri"/>
                        </w:rPr>
                      </w:pPr>
                    </w:p>
                    <w:tbl>
                      <w:tblPr>
                        <w:tblStyle w:val="Tabellenraster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3462"/>
                        <w:gridCol w:w="992"/>
                      </w:tblGrid>
                      <w:tr w:rsidR="00E34700" w:rsidRPr="000276CF" w:rsidTr="00A505EA">
                        <w:trPr>
                          <w:trHeight w:val="454"/>
                        </w:trPr>
                        <w:tc>
                          <w:tcPr>
                            <w:tcW w:w="14454" w:type="dxa"/>
                            <w:gridSpan w:val="2"/>
                            <w:shd w:val="clear" w:color="auto" w:fill="31849B" w:themeFill="accent5" w:themeFillShade="BF"/>
                            <w:vAlign w:val="center"/>
                          </w:tcPr>
                          <w:p w:rsidR="00E34700" w:rsidRPr="00AD04E0" w:rsidRDefault="00E34700" w:rsidP="00BD2F42">
                            <w:pPr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</w:rPr>
                              <w:t xml:space="preserve">Inhaltsfeld 1: </w:t>
                            </w:r>
                            <w:r w:rsidRPr="00BD2F42"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</w:rPr>
                              <w:t>Sicherung und Weiterentwicklung der Demokratie</w:t>
                            </w:r>
                          </w:p>
                        </w:tc>
                      </w:tr>
                      <w:tr w:rsidR="00E34700" w:rsidRPr="000276CF" w:rsidTr="0067099C">
                        <w:trPr>
                          <w:trHeight w:val="498"/>
                        </w:trPr>
                        <w:tc>
                          <w:tcPr>
                            <w:tcW w:w="13462" w:type="dxa"/>
                            <w:vAlign w:val="center"/>
                          </w:tcPr>
                          <w:p w:rsidR="00E34700" w:rsidRPr="0052413F" w:rsidRDefault="00E34700" w:rsidP="00BD2F42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Demokratische Institutionen auf Landes- und Bundesebene in der Bundesrepublik Deutschland: Prinzipien, Formen und Zusammenwirken</w:t>
                            </w:r>
                          </w:p>
                        </w:tc>
                        <w:tc>
                          <w:tcPr>
                            <w:tcW w:w="992" w:type="dxa"/>
                            <w:vAlign w:val="center"/>
                          </w:tcPr>
                          <w:p w:rsidR="00E34700" w:rsidRPr="000276CF" w:rsidRDefault="00E34700" w:rsidP="006B4EA1">
                            <w:pPr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D1*</w:t>
                            </w:r>
                          </w:p>
                        </w:tc>
                      </w:tr>
                      <w:tr w:rsidR="00E34700" w:rsidRPr="000276CF" w:rsidTr="006B4EA1">
                        <w:trPr>
                          <w:trHeight w:val="454"/>
                        </w:trPr>
                        <w:tc>
                          <w:tcPr>
                            <w:tcW w:w="13462" w:type="dxa"/>
                            <w:vAlign w:val="center"/>
                          </w:tcPr>
                          <w:p w:rsidR="00E34700" w:rsidRPr="0052413F" w:rsidRDefault="00E34700" w:rsidP="00BD2F42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Wahlen und Parlamentarismus im föderalen System der Bundesrepublik Deutschland</w:t>
                            </w:r>
                          </w:p>
                        </w:tc>
                        <w:tc>
                          <w:tcPr>
                            <w:tcW w:w="992" w:type="dxa"/>
                            <w:vAlign w:val="center"/>
                          </w:tcPr>
                          <w:p w:rsidR="00E34700" w:rsidRPr="000276CF" w:rsidRDefault="00E34700" w:rsidP="006B4EA1">
                            <w:pPr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D2</w:t>
                            </w:r>
                          </w:p>
                        </w:tc>
                      </w:tr>
                      <w:tr w:rsidR="00E34700" w:rsidRPr="000276CF" w:rsidTr="006B4EA1">
                        <w:trPr>
                          <w:trHeight w:val="454"/>
                        </w:trPr>
                        <w:tc>
                          <w:tcPr>
                            <w:tcW w:w="13462" w:type="dxa"/>
                            <w:vAlign w:val="center"/>
                          </w:tcPr>
                          <w:p w:rsidR="00E34700" w:rsidRPr="0052413F" w:rsidRDefault="00E34700" w:rsidP="00B8179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Grundlagen des Rechtsstaats: Gewaltenteilung, Verfassungsstaatlichkeit, Grund- und Menschenrechte</w:t>
                            </w:r>
                          </w:p>
                        </w:tc>
                        <w:tc>
                          <w:tcPr>
                            <w:tcW w:w="992" w:type="dxa"/>
                            <w:vAlign w:val="center"/>
                          </w:tcPr>
                          <w:p w:rsidR="00E34700" w:rsidRPr="000276CF" w:rsidRDefault="00E34700" w:rsidP="006B4EA1">
                            <w:pPr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D3</w:t>
                            </w:r>
                          </w:p>
                        </w:tc>
                      </w:tr>
                      <w:tr w:rsidR="00E34700" w:rsidRPr="000276CF" w:rsidTr="006B4EA1">
                        <w:trPr>
                          <w:trHeight w:val="454"/>
                        </w:trPr>
                        <w:tc>
                          <w:tcPr>
                            <w:tcW w:w="13462" w:type="dxa"/>
                            <w:vAlign w:val="center"/>
                          </w:tcPr>
                          <w:p w:rsidR="00E34700" w:rsidRDefault="00E34700" w:rsidP="00B8179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Gefährdungen der Demokratie: Extremismus, Antisemitismus, gruppenbezogene Menschenfeindlichkeit</w:t>
                            </w:r>
                          </w:p>
                        </w:tc>
                        <w:tc>
                          <w:tcPr>
                            <w:tcW w:w="992" w:type="dxa"/>
                            <w:vAlign w:val="center"/>
                          </w:tcPr>
                          <w:p w:rsidR="00E34700" w:rsidRDefault="00E34700" w:rsidP="006B4EA1">
                            <w:pPr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D4</w:t>
                            </w:r>
                          </w:p>
                        </w:tc>
                      </w:tr>
                      <w:tr w:rsidR="00E34700" w:rsidRPr="000276CF" w:rsidTr="006B4EA1">
                        <w:trPr>
                          <w:trHeight w:val="454"/>
                        </w:trPr>
                        <w:tc>
                          <w:tcPr>
                            <w:tcW w:w="13462" w:type="dxa"/>
                            <w:vAlign w:val="center"/>
                          </w:tcPr>
                          <w:p w:rsidR="00E34700" w:rsidRDefault="00E34700" w:rsidP="00B8179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Partizipation der Zivilgesellschaft</w:t>
                            </w:r>
                          </w:p>
                        </w:tc>
                        <w:tc>
                          <w:tcPr>
                            <w:tcW w:w="992" w:type="dxa"/>
                            <w:vAlign w:val="center"/>
                          </w:tcPr>
                          <w:p w:rsidR="00E34700" w:rsidRDefault="00E34700" w:rsidP="006B4EA1">
                            <w:pPr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D5</w:t>
                            </w:r>
                          </w:p>
                        </w:tc>
                      </w:tr>
                      <w:tr w:rsidR="00E34700" w:rsidRPr="000276CF" w:rsidTr="006B4EA1">
                        <w:trPr>
                          <w:trHeight w:val="454"/>
                        </w:trPr>
                        <w:tc>
                          <w:tcPr>
                            <w:tcW w:w="13462" w:type="dxa"/>
                            <w:vAlign w:val="center"/>
                          </w:tcPr>
                          <w:p w:rsidR="00E34700" w:rsidRDefault="00E34700" w:rsidP="00B8179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Rolle der Medien im politischen Willensbildungsprozess</w:t>
                            </w:r>
                          </w:p>
                        </w:tc>
                        <w:tc>
                          <w:tcPr>
                            <w:tcW w:w="992" w:type="dxa"/>
                            <w:vAlign w:val="center"/>
                          </w:tcPr>
                          <w:p w:rsidR="00E34700" w:rsidRDefault="00E34700" w:rsidP="006B4EA1">
                            <w:pPr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D5</w:t>
                            </w:r>
                          </w:p>
                        </w:tc>
                      </w:tr>
                    </w:tbl>
                    <w:p w:rsidR="00CD644F" w:rsidRDefault="00CD644F" w:rsidP="00CD644F">
                      <w:pPr>
                        <w:rPr>
                          <w:rFonts w:ascii="Calibri" w:hAnsi="Calibri"/>
                          <w:sz w:val="22"/>
                        </w:rPr>
                      </w:pPr>
                      <w:r w:rsidRPr="004B11B5">
                        <w:rPr>
                          <w:rFonts w:ascii="Calibri" w:hAnsi="Calibri"/>
                          <w:sz w:val="22"/>
                        </w:rPr>
                        <w:t xml:space="preserve">* Diese Nummerierung dient der Zuordnung der </w:t>
                      </w:r>
                      <w:r>
                        <w:rPr>
                          <w:rFonts w:ascii="Calibri" w:hAnsi="Calibri"/>
                          <w:sz w:val="22"/>
                        </w:rPr>
                        <w:t>inhaltlichen Schwerpunkte von Inhaltsfeld 1</w:t>
                      </w:r>
                      <w:r w:rsidRPr="004B11B5">
                        <w:rPr>
                          <w:rFonts w:ascii="Calibri" w:hAnsi="Calibri"/>
                          <w:sz w:val="22"/>
                        </w:rPr>
                        <w:t xml:space="preserve"> in den Kapiteln.</w:t>
                      </w:r>
                    </w:p>
                    <w:p w:rsidR="00E34700" w:rsidRDefault="00E34700" w:rsidP="00CD644F">
                      <w:pPr>
                        <w:jc w:val="both"/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D90792">
        <w:rPr>
          <w:vertAlign w:val="subscript"/>
        </w:rPr>
        <w:br w:type="page"/>
      </w:r>
    </w:p>
    <w:p w:rsidR="007B1CF5" w:rsidRDefault="007B1CF5">
      <w:pPr>
        <w:rPr>
          <w:vertAlign w:val="subscript"/>
        </w:rPr>
      </w:pPr>
    </w:p>
    <w:p w:rsidR="007B1CF5" w:rsidRDefault="007B1CF5">
      <w:pPr>
        <w:rPr>
          <w:vertAlign w:val="subscript"/>
        </w:rPr>
      </w:pPr>
      <w:r w:rsidRPr="00362C18">
        <w:rPr>
          <w:noProof/>
          <w:vertAlign w:val="subscript"/>
        </w:rPr>
        <mc:AlternateContent>
          <mc:Choice Requires="wps">
            <w:drawing>
              <wp:anchor distT="45720" distB="45720" distL="114300" distR="114300" simplePos="0" relativeHeight="251869184" behindDoc="0" locked="0" layoutInCell="1" allowOverlap="1" wp14:anchorId="0DAF2A6A" wp14:editId="13FAEFD0">
                <wp:simplePos x="0" y="0"/>
                <wp:positionH relativeFrom="margin">
                  <wp:posOffset>-635</wp:posOffset>
                </wp:positionH>
                <wp:positionV relativeFrom="margin">
                  <wp:align>center</wp:align>
                </wp:positionV>
                <wp:extent cx="9086850" cy="5238750"/>
                <wp:effectExtent l="0" t="0" r="0" b="0"/>
                <wp:wrapSquare wrapText="bothSides"/>
                <wp:docPr id="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86850" cy="523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4700" w:rsidRPr="00362C18" w:rsidRDefault="00E34700" w:rsidP="004869B2">
                            <w:pPr>
                              <w:rPr>
                                <w:rFonts w:ascii="Calibri" w:hAnsi="Calibri" w:cstheme="majorHAnsi"/>
                              </w:rPr>
                            </w:pPr>
                            <w:r>
                              <w:rPr>
                                <w:rFonts w:ascii="Calibri" w:hAnsi="Calibri" w:cstheme="majorHAnsi"/>
                                <w:b/>
                              </w:rPr>
                              <w:t>Inhaltliche Schwerpunkte und konkretisierte Kompetenzerwartungen für die Sekundarstufe I</w:t>
                            </w:r>
                          </w:p>
                          <w:p w:rsidR="00E34700" w:rsidRPr="00362C18" w:rsidRDefault="00E34700" w:rsidP="004869B2">
                            <w:pPr>
                              <w:rPr>
                                <w:rFonts w:ascii="Calibri" w:hAnsi="Calibri" w:cs="Calibri"/>
                              </w:rPr>
                            </w:pPr>
                          </w:p>
                          <w:p w:rsidR="00E34700" w:rsidRDefault="00E34700" w:rsidP="004869B2"/>
                          <w:tbl>
                            <w:tblPr>
                              <w:tblStyle w:val="Tabellenraster"/>
                              <w:tblW w:w="0" w:type="auto"/>
                              <w:tblInd w:w="-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107"/>
                              <w:gridCol w:w="11905"/>
                              <w:gridCol w:w="991"/>
                            </w:tblGrid>
                            <w:tr w:rsidR="00E34700" w:rsidRPr="0052413F" w:rsidTr="006B4EA1">
                              <w:trPr>
                                <w:cantSplit/>
                                <w:trHeight w:val="454"/>
                              </w:trPr>
                              <w:tc>
                                <w:tcPr>
                                  <w:tcW w:w="1134" w:type="dxa"/>
                                  <w:vMerge w:val="restart"/>
                                  <w:shd w:val="clear" w:color="auto" w:fill="215868" w:themeFill="accent5" w:themeFillShade="80"/>
                                  <w:textDirection w:val="btLr"/>
                                </w:tcPr>
                                <w:p w:rsidR="00E34700" w:rsidRPr="0052413F" w:rsidRDefault="00E34700" w:rsidP="008B290A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FFFFFF" w:themeColor="background1"/>
                                      <w:szCs w:val="23"/>
                                    </w:rPr>
                                  </w:pPr>
                                  <w:r w:rsidRPr="0052413F">
                                    <w:rPr>
                                      <w:rFonts w:asciiTheme="majorHAnsi" w:hAnsiTheme="majorHAnsi" w:cstheme="majorHAnsi"/>
                                      <w:b/>
                                      <w:color w:val="FFFFFF" w:themeColor="background1"/>
                                      <w:szCs w:val="23"/>
                                    </w:rPr>
                                    <w:t>Sachkompetenz</w:t>
                                  </w:r>
                                </w:p>
                              </w:tc>
                              <w:tc>
                                <w:tcPr>
                                  <w:tcW w:w="12333" w:type="dxa"/>
                                  <w:vAlign w:val="center"/>
                                </w:tcPr>
                                <w:p w:rsidR="00E34700" w:rsidRPr="0052413F" w:rsidRDefault="00E34700" w:rsidP="00BD2F42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stellen das Konzept des demokratischen Rechts- und Verfassungsstaates sowie seiner Organe dar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vAlign w:val="center"/>
                                </w:tcPr>
                                <w:p w:rsidR="00E34700" w:rsidRPr="0052413F" w:rsidRDefault="00E34700" w:rsidP="00DE0823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DSK1**</w:t>
                                  </w:r>
                                </w:p>
                              </w:tc>
                            </w:tr>
                            <w:tr w:rsidR="00E34700" w:rsidRPr="0052413F" w:rsidTr="006B4EA1">
                              <w:trPr>
                                <w:cantSplit/>
                                <w:trHeight w:val="454"/>
                              </w:trPr>
                              <w:tc>
                                <w:tcPr>
                                  <w:tcW w:w="1134" w:type="dxa"/>
                                  <w:vMerge/>
                                  <w:shd w:val="clear" w:color="auto" w:fill="215868" w:themeFill="accent5" w:themeFillShade="80"/>
                                </w:tcPr>
                                <w:p w:rsidR="00E34700" w:rsidRPr="0052413F" w:rsidRDefault="00E34700" w:rsidP="0052413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b/>
                                      <w:color w:val="FFFFFF" w:themeColor="background1"/>
                                      <w:szCs w:val="23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33" w:type="dxa"/>
                                  <w:vAlign w:val="center"/>
                                </w:tcPr>
                                <w:p w:rsidR="00E34700" w:rsidRPr="0052413F" w:rsidRDefault="00E34700" w:rsidP="00A61091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erklären die Aufgaben und Funktionen von Parteien im politischen System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vAlign w:val="center"/>
                                </w:tcPr>
                                <w:p w:rsidR="00E34700" w:rsidRPr="0052413F" w:rsidRDefault="00E34700" w:rsidP="00BD2F42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DSK2</w:t>
                                  </w:r>
                                </w:p>
                              </w:tc>
                            </w:tr>
                            <w:tr w:rsidR="00E34700" w:rsidRPr="0052413F" w:rsidTr="006B4EA1">
                              <w:trPr>
                                <w:cantSplit/>
                                <w:trHeight w:val="454"/>
                              </w:trPr>
                              <w:tc>
                                <w:tcPr>
                                  <w:tcW w:w="1134" w:type="dxa"/>
                                  <w:vMerge/>
                                  <w:shd w:val="clear" w:color="auto" w:fill="215868" w:themeFill="accent5" w:themeFillShade="80"/>
                                </w:tcPr>
                                <w:p w:rsidR="00E34700" w:rsidRPr="0052413F" w:rsidRDefault="00E34700" w:rsidP="0052413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b/>
                                      <w:color w:val="FFFFFF" w:themeColor="background1"/>
                                      <w:szCs w:val="23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33" w:type="dxa"/>
                                  <w:vAlign w:val="center"/>
                                </w:tcPr>
                                <w:p w:rsidR="00E34700" w:rsidRPr="0052413F" w:rsidRDefault="00E34700" w:rsidP="006B4EA1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erläutern Ursachen, Merkmale und Erscheinungsformen von Extremismus, Antisemitismus und gruppenbezogener Menschenfeindlichkeit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vAlign w:val="center"/>
                                </w:tcPr>
                                <w:p w:rsidR="00E34700" w:rsidRPr="0052413F" w:rsidRDefault="00E34700" w:rsidP="006B4EA1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DSK3</w:t>
                                  </w:r>
                                </w:p>
                              </w:tc>
                            </w:tr>
                            <w:tr w:rsidR="00E34700" w:rsidRPr="0052413F" w:rsidTr="006B4EA1">
                              <w:trPr>
                                <w:cantSplit/>
                                <w:trHeight w:val="454"/>
                              </w:trPr>
                              <w:tc>
                                <w:tcPr>
                                  <w:tcW w:w="1134" w:type="dxa"/>
                                  <w:vMerge/>
                                  <w:shd w:val="clear" w:color="auto" w:fill="215868" w:themeFill="accent5" w:themeFillShade="80"/>
                                </w:tcPr>
                                <w:p w:rsidR="00E34700" w:rsidRPr="0052413F" w:rsidRDefault="00E34700" w:rsidP="0052413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b/>
                                      <w:color w:val="FFFFFF" w:themeColor="background1"/>
                                      <w:szCs w:val="23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33" w:type="dxa"/>
                                  <w:vAlign w:val="center"/>
                                </w:tcPr>
                                <w:p w:rsidR="00E34700" w:rsidRPr="00B81793" w:rsidRDefault="00E34700" w:rsidP="006B4EA1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B81793">
                                    <w:rPr>
                                      <w:rFonts w:asciiTheme="majorHAnsi" w:hAnsiTheme="majorHAnsi" w:cstheme="majorHAnsi"/>
                                    </w:rPr>
                                    <w:t>benennen Formen, Chancen und Grenzen zivilg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esellschaftlicher Partizipation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vAlign w:val="center"/>
                                </w:tcPr>
                                <w:p w:rsidR="00E34700" w:rsidRPr="00B81793" w:rsidRDefault="00E34700" w:rsidP="006B4EA1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DSK4</w:t>
                                  </w:r>
                                </w:p>
                              </w:tc>
                            </w:tr>
                            <w:tr w:rsidR="00E34700" w:rsidRPr="0052413F" w:rsidTr="006B4EA1">
                              <w:trPr>
                                <w:cantSplit/>
                                <w:trHeight w:val="454"/>
                              </w:trPr>
                              <w:tc>
                                <w:tcPr>
                                  <w:tcW w:w="1134" w:type="dxa"/>
                                  <w:vMerge/>
                                  <w:shd w:val="clear" w:color="auto" w:fill="215868" w:themeFill="accent5" w:themeFillShade="80"/>
                                </w:tcPr>
                                <w:p w:rsidR="00E34700" w:rsidRPr="0052413F" w:rsidRDefault="00E34700" w:rsidP="0052413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b/>
                                      <w:color w:val="FFFFFF" w:themeColor="background1"/>
                                      <w:szCs w:val="23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33" w:type="dxa"/>
                                  <w:vAlign w:val="center"/>
                                </w:tcPr>
                                <w:p w:rsidR="00E34700" w:rsidRPr="00B81793" w:rsidRDefault="00E34700" w:rsidP="006B4EA1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B81793">
                                    <w:rPr>
                                      <w:rFonts w:asciiTheme="majorHAnsi" w:hAnsiTheme="majorHAnsi" w:cstheme="majorHAnsi"/>
                                    </w:rPr>
                                    <w:t>erläutern die Bedeutung medialer Einflüsse auf den Willensbildungsprozess.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vAlign w:val="center"/>
                                </w:tcPr>
                                <w:p w:rsidR="00E34700" w:rsidRPr="00B81793" w:rsidRDefault="00E34700" w:rsidP="006B4EA1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DSK5</w:t>
                                  </w:r>
                                </w:p>
                              </w:tc>
                            </w:tr>
                            <w:tr w:rsidR="00E34700" w:rsidRPr="0052413F" w:rsidTr="006B4EA1">
                              <w:trPr>
                                <w:cantSplit/>
                                <w:trHeight w:val="454"/>
                              </w:trPr>
                              <w:tc>
                                <w:tcPr>
                                  <w:tcW w:w="1134" w:type="dxa"/>
                                  <w:vMerge w:val="restart"/>
                                  <w:shd w:val="clear" w:color="auto" w:fill="31849B" w:themeFill="accent5" w:themeFillShade="BF"/>
                                  <w:textDirection w:val="btLr"/>
                                </w:tcPr>
                                <w:p w:rsidR="00E34700" w:rsidRPr="0052413F" w:rsidRDefault="00E34700" w:rsidP="00D94404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FFFFFF" w:themeColor="background1"/>
                                      <w:szCs w:val="23"/>
                                    </w:rPr>
                                  </w:pPr>
                                  <w:r w:rsidRPr="0052413F">
                                    <w:rPr>
                                      <w:rFonts w:asciiTheme="majorHAnsi" w:hAnsiTheme="majorHAnsi" w:cstheme="majorHAnsi"/>
                                      <w:b/>
                                      <w:color w:val="FFFFFF" w:themeColor="background1"/>
                                      <w:szCs w:val="23"/>
                                    </w:rPr>
                                    <w:t>Urteilskompetenz</w:t>
                                  </w:r>
                                </w:p>
                              </w:tc>
                              <w:tc>
                                <w:tcPr>
                                  <w:tcW w:w="12333" w:type="dxa"/>
                                  <w:vAlign w:val="center"/>
                                </w:tcPr>
                                <w:p w:rsidR="00E34700" w:rsidRPr="00A53C28" w:rsidRDefault="00E34700" w:rsidP="00A53C28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 w:rsidRPr="00A53C28">
                                    <w:rPr>
                                      <w:rFonts w:asciiTheme="majorHAnsi" w:hAnsiTheme="majorHAnsi" w:cstheme="majorHAnsi"/>
                                    </w:rPr>
                                    <w:t>beurteilen Möglichkeiten, politische Prozesse hinsichtlich einer Sicherung und Weiterentwicklung</w:t>
                                  </w:r>
                                </w:p>
                                <w:p w:rsidR="00E34700" w:rsidRPr="00A53C28" w:rsidRDefault="00E34700" w:rsidP="00A53C28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A53C28">
                                    <w:rPr>
                                      <w:rFonts w:asciiTheme="majorHAnsi" w:hAnsiTheme="majorHAnsi" w:cstheme="majorHAnsi"/>
                                    </w:rPr>
                                    <w:t xml:space="preserve">der 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Demokratie aktiv mitzugestalten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vAlign w:val="center"/>
                                </w:tcPr>
                                <w:p w:rsidR="00E34700" w:rsidRPr="0052413F" w:rsidRDefault="00E34700" w:rsidP="006B4EA1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DUK1</w:t>
                                  </w:r>
                                </w:p>
                              </w:tc>
                            </w:tr>
                            <w:tr w:rsidR="00E34700" w:rsidRPr="0052413F" w:rsidTr="006B4EA1">
                              <w:trPr>
                                <w:cantSplit/>
                                <w:trHeight w:val="454"/>
                              </w:trPr>
                              <w:tc>
                                <w:tcPr>
                                  <w:tcW w:w="1134" w:type="dxa"/>
                                  <w:vMerge/>
                                  <w:shd w:val="clear" w:color="auto" w:fill="31849B" w:themeFill="accent5" w:themeFillShade="BF"/>
                                </w:tcPr>
                                <w:p w:rsidR="00E34700" w:rsidRPr="0052413F" w:rsidRDefault="00E34700" w:rsidP="0052413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33" w:type="dxa"/>
                                  <w:vAlign w:val="center"/>
                                </w:tcPr>
                                <w:p w:rsidR="00E34700" w:rsidRPr="00A53C28" w:rsidRDefault="00E34700" w:rsidP="00A53C28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 w:rsidRPr="00A53C28">
                                    <w:rPr>
                                      <w:rFonts w:asciiTheme="majorHAnsi" w:hAnsiTheme="majorHAnsi" w:cstheme="majorHAnsi"/>
                                    </w:rPr>
                                    <w:t>beurteilen das Spannungsfeld zwischen innerer Sicherheit und Freiheitsrechten im</w:t>
                                  </w:r>
                                </w:p>
                                <w:p w:rsidR="00E34700" w:rsidRPr="00A53C28" w:rsidRDefault="00E34700" w:rsidP="00A53C28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A53C28">
                                    <w:rPr>
                                      <w:rFonts w:asciiTheme="majorHAnsi" w:hAnsiTheme="majorHAnsi" w:cstheme="majorHAnsi"/>
                                    </w:rPr>
                                    <w:t>Sinne des Grundgesetzes,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vAlign w:val="center"/>
                                </w:tcPr>
                                <w:p w:rsidR="00E34700" w:rsidRPr="0052413F" w:rsidRDefault="00E34700" w:rsidP="006B4EA1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DUK2</w:t>
                                  </w:r>
                                </w:p>
                              </w:tc>
                            </w:tr>
                            <w:tr w:rsidR="00E34700" w:rsidRPr="0052413F" w:rsidTr="006B4EA1">
                              <w:trPr>
                                <w:cantSplit/>
                                <w:trHeight w:val="454"/>
                              </w:trPr>
                              <w:tc>
                                <w:tcPr>
                                  <w:tcW w:w="1134" w:type="dxa"/>
                                  <w:vMerge/>
                                  <w:shd w:val="clear" w:color="auto" w:fill="31849B" w:themeFill="accent5" w:themeFillShade="BF"/>
                                </w:tcPr>
                                <w:p w:rsidR="00E34700" w:rsidRPr="0052413F" w:rsidRDefault="00E34700" w:rsidP="0052413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33" w:type="dxa"/>
                                  <w:vAlign w:val="center"/>
                                </w:tcPr>
                                <w:p w:rsidR="00E34700" w:rsidRPr="00A53C28" w:rsidRDefault="00E34700" w:rsidP="00A53C28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 w:rsidRPr="00A53C28">
                                    <w:rPr>
                                      <w:rFonts w:asciiTheme="majorHAnsi" w:hAnsiTheme="majorHAnsi" w:cstheme="majorHAnsi"/>
                                    </w:rPr>
                                    <w:t>beurteilen die Gefährdung der freiheitlich-demokratischen Grundordnung durch</w:t>
                                  </w:r>
                                </w:p>
                                <w:p w:rsidR="00E34700" w:rsidRPr="00A53C28" w:rsidRDefault="00E34700" w:rsidP="00A53C28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A53C28">
                                    <w:rPr>
                                      <w:rFonts w:asciiTheme="majorHAnsi" w:hAnsiTheme="majorHAnsi" w:cstheme="majorHAnsi"/>
                                    </w:rPr>
                                    <w:t>Populismus und Extremismus, insbesondere durch Rechtsextremismus,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vAlign w:val="center"/>
                                </w:tcPr>
                                <w:p w:rsidR="00E34700" w:rsidRPr="0052413F" w:rsidRDefault="00E34700" w:rsidP="006B4EA1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DUK3</w:t>
                                  </w:r>
                                </w:p>
                              </w:tc>
                            </w:tr>
                            <w:tr w:rsidR="00E34700" w:rsidRPr="0052413F" w:rsidTr="006B4EA1">
                              <w:trPr>
                                <w:cantSplit/>
                                <w:trHeight w:val="454"/>
                              </w:trPr>
                              <w:tc>
                                <w:tcPr>
                                  <w:tcW w:w="1134" w:type="dxa"/>
                                  <w:vMerge/>
                                  <w:shd w:val="clear" w:color="auto" w:fill="31849B" w:themeFill="accent5" w:themeFillShade="BF"/>
                                </w:tcPr>
                                <w:p w:rsidR="00E34700" w:rsidRPr="0052413F" w:rsidRDefault="00E34700" w:rsidP="0052413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33" w:type="dxa"/>
                                  <w:vAlign w:val="center"/>
                                </w:tcPr>
                                <w:p w:rsidR="00E34700" w:rsidRPr="00A53C28" w:rsidRDefault="00E34700" w:rsidP="00A53C28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 w:rsidRPr="00A53C28">
                                    <w:rPr>
                                      <w:rFonts w:asciiTheme="majorHAnsi" w:hAnsiTheme="majorHAnsi" w:cstheme="majorHAnsi"/>
                                    </w:rPr>
                                    <w:t>diskutieren Maßnahmen gegen Antisemitismus und gruppenbezogene Menschenfeindlichkeit,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vAlign w:val="center"/>
                                </w:tcPr>
                                <w:p w:rsidR="00E34700" w:rsidRDefault="00E34700" w:rsidP="006B4EA1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DUK4</w:t>
                                  </w:r>
                                </w:p>
                              </w:tc>
                            </w:tr>
                            <w:tr w:rsidR="00E34700" w:rsidRPr="0052413F" w:rsidTr="006B4EA1">
                              <w:trPr>
                                <w:cantSplit/>
                                <w:trHeight w:val="454"/>
                              </w:trPr>
                              <w:tc>
                                <w:tcPr>
                                  <w:tcW w:w="1134" w:type="dxa"/>
                                  <w:vMerge/>
                                  <w:shd w:val="clear" w:color="auto" w:fill="31849B" w:themeFill="accent5" w:themeFillShade="BF"/>
                                </w:tcPr>
                                <w:p w:rsidR="00E34700" w:rsidRPr="0052413F" w:rsidRDefault="00E34700" w:rsidP="0052413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33" w:type="dxa"/>
                                  <w:vAlign w:val="center"/>
                                </w:tcPr>
                                <w:p w:rsidR="00E34700" w:rsidRPr="00A53C28" w:rsidRDefault="00E34700" w:rsidP="00A53C28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 w:rsidRPr="00A53C28">
                                    <w:rPr>
                                      <w:rFonts w:asciiTheme="majorHAnsi" w:hAnsiTheme="majorHAnsi" w:cstheme="majorHAnsi"/>
                                    </w:rPr>
                                    <w:t>beurteilen Chancen und Risiken digitaler Medien im Hinblick auf den politischen</w:t>
                                  </w:r>
                                </w:p>
                                <w:p w:rsidR="00E34700" w:rsidRPr="00A53C28" w:rsidRDefault="00E34700" w:rsidP="00A53C28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 w:rsidRPr="00A53C28">
                                    <w:rPr>
                                      <w:rFonts w:asciiTheme="majorHAnsi" w:hAnsiTheme="majorHAnsi" w:cstheme="majorHAnsi"/>
                                    </w:rPr>
                                    <w:t>Willensbildungsprozess.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vAlign w:val="center"/>
                                </w:tcPr>
                                <w:p w:rsidR="00E34700" w:rsidRDefault="00E34700" w:rsidP="006B4EA1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DUK5</w:t>
                                  </w:r>
                                </w:p>
                              </w:tc>
                            </w:tr>
                          </w:tbl>
                          <w:p w:rsidR="00E34700" w:rsidRDefault="00E34700" w:rsidP="004869B2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</w:p>
                          <w:p w:rsidR="00E34700" w:rsidRPr="0052413F" w:rsidRDefault="00E34700" w:rsidP="004869B2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</w:p>
                          <w:p w:rsidR="00E34700" w:rsidRPr="003742EB" w:rsidRDefault="00E34700" w:rsidP="004869B2">
                            <w:pPr>
                              <w:rPr>
                                <w:rFonts w:ascii="Calibri" w:hAnsi="Calibri"/>
                                <w:sz w:val="22"/>
                              </w:rPr>
                            </w:pPr>
                            <w:r>
                              <w:rPr>
                                <w:rFonts w:ascii="Calibri" w:hAnsi="Calibri"/>
                                <w:sz w:val="22"/>
                              </w:rPr>
                              <w:t>** Diese Nummerierung dient der Zuordnung der konkretisierten Kompetenzen für das Inhaltsfeld 1 in den Kapiteln.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AF2A6A" id="_x0000_s1033" type="#_x0000_t202" style="position:absolute;margin-left:-.05pt;margin-top:0;width:715.5pt;height:412.5pt;z-index:2518691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center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" stroked="f">
                <v:textbox>
                  <w:txbxContent>
                    <w:p w:rsidR="00E34700" w:rsidRPr="00362C18" w:rsidRDefault="00E34700" w:rsidP="004869B2">
                      <w:pPr>
                        <w:rPr>
                          <w:rFonts w:ascii="Calibri" w:hAnsi="Calibri" w:cstheme="majorHAnsi"/>
                        </w:rPr>
                      </w:pPr>
                      <w:r>
                        <w:rPr>
                          <w:rFonts w:ascii="Calibri" w:hAnsi="Calibri" w:cstheme="majorHAnsi"/>
                          <w:b/>
                        </w:rPr>
                        <w:t>Inhaltliche Schwerpunkte und konkretisierte Kompetenzerwartungen für die Sekundarstufe I</w:t>
                      </w:r>
                    </w:p>
                    <w:p w:rsidR="00E34700" w:rsidRPr="00362C18" w:rsidRDefault="00E34700" w:rsidP="004869B2">
                      <w:pPr>
                        <w:rPr>
                          <w:rFonts w:ascii="Calibri" w:hAnsi="Calibri" w:cs="Calibri"/>
                        </w:rPr>
                      </w:pPr>
                    </w:p>
                    <w:p w:rsidR="00E34700" w:rsidRDefault="00E34700" w:rsidP="004869B2"/>
                    <w:tbl>
                      <w:tblPr>
                        <w:tblStyle w:val="Tabellenraster"/>
                        <w:tblW w:w="0" w:type="auto"/>
                        <w:tblInd w:w="-5" w:type="dxa"/>
                        <w:tblLook w:val="04A0" w:firstRow="1" w:lastRow="0" w:firstColumn="1" w:lastColumn="0" w:noHBand="0" w:noVBand="1"/>
                      </w:tblPr>
                      <w:tblGrid>
                        <w:gridCol w:w="1107"/>
                        <w:gridCol w:w="11905"/>
                        <w:gridCol w:w="991"/>
                      </w:tblGrid>
                      <w:tr w:rsidR="00E34700" w:rsidRPr="0052413F" w:rsidTr="006B4EA1">
                        <w:trPr>
                          <w:cantSplit/>
                          <w:trHeight w:val="454"/>
                        </w:trPr>
                        <w:tc>
                          <w:tcPr>
                            <w:tcW w:w="1134" w:type="dxa"/>
                            <w:vMerge w:val="restart"/>
                            <w:shd w:val="clear" w:color="auto" w:fill="215868" w:themeFill="accent5" w:themeFillShade="80"/>
                            <w:textDirection w:val="btLr"/>
                          </w:tcPr>
                          <w:p w:rsidR="00E34700" w:rsidRPr="0052413F" w:rsidRDefault="00E34700" w:rsidP="008B290A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Cs w:val="23"/>
                              </w:rPr>
                            </w:pPr>
                            <w:r w:rsidRPr="0052413F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Cs w:val="23"/>
                              </w:rPr>
                              <w:t>Sachkompetenz</w:t>
                            </w:r>
                          </w:p>
                        </w:tc>
                        <w:tc>
                          <w:tcPr>
                            <w:tcW w:w="12333" w:type="dxa"/>
                            <w:vAlign w:val="center"/>
                          </w:tcPr>
                          <w:p w:rsidR="00E34700" w:rsidRPr="0052413F" w:rsidRDefault="00E34700" w:rsidP="00BD2F42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stellen das Konzept des demokratischen Rechts- und Verfassungsstaates sowie seiner Organe dar</w:t>
                            </w:r>
                          </w:p>
                        </w:tc>
                        <w:tc>
                          <w:tcPr>
                            <w:tcW w:w="992" w:type="dxa"/>
                            <w:vAlign w:val="center"/>
                          </w:tcPr>
                          <w:p w:rsidR="00E34700" w:rsidRPr="0052413F" w:rsidRDefault="00E34700" w:rsidP="00DE0823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DSK1**</w:t>
                            </w:r>
                          </w:p>
                        </w:tc>
                      </w:tr>
                      <w:tr w:rsidR="00E34700" w:rsidRPr="0052413F" w:rsidTr="006B4EA1">
                        <w:trPr>
                          <w:cantSplit/>
                          <w:trHeight w:val="454"/>
                        </w:trPr>
                        <w:tc>
                          <w:tcPr>
                            <w:tcW w:w="1134" w:type="dxa"/>
                            <w:vMerge/>
                            <w:shd w:val="clear" w:color="auto" w:fill="215868" w:themeFill="accent5" w:themeFillShade="80"/>
                          </w:tcPr>
                          <w:p w:rsidR="00E34700" w:rsidRPr="0052413F" w:rsidRDefault="00E34700" w:rsidP="0052413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Cs w:val="23"/>
                              </w:rPr>
                            </w:pPr>
                          </w:p>
                        </w:tc>
                        <w:tc>
                          <w:tcPr>
                            <w:tcW w:w="12333" w:type="dxa"/>
                            <w:vAlign w:val="center"/>
                          </w:tcPr>
                          <w:p w:rsidR="00E34700" w:rsidRPr="0052413F" w:rsidRDefault="00E34700" w:rsidP="00A6109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erklären die Aufgaben und Funktionen von Parteien im politischen System</w:t>
                            </w:r>
                          </w:p>
                        </w:tc>
                        <w:tc>
                          <w:tcPr>
                            <w:tcW w:w="992" w:type="dxa"/>
                            <w:vAlign w:val="center"/>
                          </w:tcPr>
                          <w:p w:rsidR="00E34700" w:rsidRPr="0052413F" w:rsidRDefault="00E34700" w:rsidP="00BD2F42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DSK2</w:t>
                            </w:r>
                          </w:p>
                        </w:tc>
                      </w:tr>
                      <w:tr w:rsidR="00E34700" w:rsidRPr="0052413F" w:rsidTr="006B4EA1">
                        <w:trPr>
                          <w:cantSplit/>
                          <w:trHeight w:val="454"/>
                        </w:trPr>
                        <w:tc>
                          <w:tcPr>
                            <w:tcW w:w="1134" w:type="dxa"/>
                            <w:vMerge/>
                            <w:shd w:val="clear" w:color="auto" w:fill="215868" w:themeFill="accent5" w:themeFillShade="80"/>
                          </w:tcPr>
                          <w:p w:rsidR="00E34700" w:rsidRPr="0052413F" w:rsidRDefault="00E34700" w:rsidP="0052413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Cs w:val="23"/>
                              </w:rPr>
                            </w:pPr>
                          </w:p>
                        </w:tc>
                        <w:tc>
                          <w:tcPr>
                            <w:tcW w:w="12333" w:type="dxa"/>
                            <w:vAlign w:val="center"/>
                          </w:tcPr>
                          <w:p w:rsidR="00E34700" w:rsidRPr="0052413F" w:rsidRDefault="00E34700" w:rsidP="006B4EA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erläutern Ursachen, Merkmale und Erscheinungsformen von Extremismus, Antisemitismus und gruppenbezogener Menschenfeindlichkeit</w:t>
                            </w:r>
                          </w:p>
                        </w:tc>
                        <w:tc>
                          <w:tcPr>
                            <w:tcW w:w="992" w:type="dxa"/>
                            <w:vAlign w:val="center"/>
                          </w:tcPr>
                          <w:p w:rsidR="00E34700" w:rsidRPr="0052413F" w:rsidRDefault="00E34700" w:rsidP="006B4EA1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DSK3</w:t>
                            </w:r>
                          </w:p>
                        </w:tc>
                      </w:tr>
                      <w:tr w:rsidR="00E34700" w:rsidRPr="0052413F" w:rsidTr="006B4EA1">
                        <w:trPr>
                          <w:cantSplit/>
                          <w:trHeight w:val="454"/>
                        </w:trPr>
                        <w:tc>
                          <w:tcPr>
                            <w:tcW w:w="1134" w:type="dxa"/>
                            <w:vMerge/>
                            <w:shd w:val="clear" w:color="auto" w:fill="215868" w:themeFill="accent5" w:themeFillShade="80"/>
                          </w:tcPr>
                          <w:p w:rsidR="00E34700" w:rsidRPr="0052413F" w:rsidRDefault="00E34700" w:rsidP="0052413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Cs w:val="23"/>
                              </w:rPr>
                            </w:pPr>
                          </w:p>
                        </w:tc>
                        <w:tc>
                          <w:tcPr>
                            <w:tcW w:w="12333" w:type="dxa"/>
                            <w:vAlign w:val="center"/>
                          </w:tcPr>
                          <w:p w:rsidR="00E34700" w:rsidRPr="00B81793" w:rsidRDefault="00E34700" w:rsidP="006B4EA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B81793">
                              <w:rPr>
                                <w:rFonts w:asciiTheme="majorHAnsi" w:hAnsiTheme="majorHAnsi" w:cstheme="majorHAnsi"/>
                              </w:rPr>
                              <w:t>benennen Formen, Chancen und Grenzen zivilg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>esellschaftlicher Partizipation</w:t>
                            </w:r>
                          </w:p>
                        </w:tc>
                        <w:tc>
                          <w:tcPr>
                            <w:tcW w:w="992" w:type="dxa"/>
                            <w:vAlign w:val="center"/>
                          </w:tcPr>
                          <w:p w:rsidR="00E34700" w:rsidRPr="00B81793" w:rsidRDefault="00E34700" w:rsidP="006B4EA1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DSK4</w:t>
                            </w:r>
                          </w:p>
                        </w:tc>
                      </w:tr>
                      <w:tr w:rsidR="00E34700" w:rsidRPr="0052413F" w:rsidTr="006B4EA1">
                        <w:trPr>
                          <w:cantSplit/>
                          <w:trHeight w:val="454"/>
                        </w:trPr>
                        <w:tc>
                          <w:tcPr>
                            <w:tcW w:w="1134" w:type="dxa"/>
                            <w:vMerge/>
                            <w:shd w:val="clear" w:color="auto" w:fill="215868" w:themeFill="accent5" w:themeFillShade="80"/>
                          </w:tcPr>
                          <w:p w:rsidR="00E34700" w:rsidRPr="0052413F" w:rsidRDefault="00E34700" w:rsidP="0052413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Cs w:val="23"/>
                              </w:rPr>
                            </w:pPr>
                          </w:p>
                        </w:tc>
                        <w:tc>
                          <w:tcPr>
                            <w:tcW w:w="12333" w:type="dxa"/>
                            <w:vAlign w:val="center"/>
                          </w:tcPr>
                          <w:p w:rsidR="00E34700" w:rsidRPr="00B81793" w:rsidRDefault="00E34700" w:rsidP="006B4EA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B81793">
                              <w:rPr>
                                <w:rFonts w:asciiTheme="majorHAnsi" w:hAnsiTheme="majorHAnsi" w:cstheme="majorHAnsi"/>
                              </w:rPr>
                              <w:t>erläutern die Bedeutung medialer Einflüsse auf den Willensbildungsprozess.</w:t>
                            </w:r>
                          </w:p>
                        </w:tc>
                        <w:tc>
                          <w:tcPr>
                            <w:tcW w:w="992" w:type="dxa"/>
                            <w:vAlign w:val="center"/>
                          </w:tcPr>
                          <w:p w:rsidR="00E34700" w:rsidRPr="00B81793" w:rsidRDefault="00E34700" w:rsidP="006B4EA1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DSK5</w:t>
                            </w:r>
                          </w:p>
                        </w:tc>
                      </w:tr>
                      <w:tr w:rsidR="00E34700" w:rsidRPr="0052413F" w:rsidTr="006B4EA1">
                        <w:trPr>
                          <w:cantSplit/>
                          <w:trHeight w:val="454"/>
                        </w:trPr>
                        <w:tc>
                          <w:tcPr>
                            <w:tcW w:w="1134" w:type="dxa"/>
                            <w:vMerge w:val="restart"/>
                            <w:shd w:val="clear" w:color="auto" w:fill="31849B" w:themeFill="accent5" w:themeFillShade="BF"/>
                            <w:textDirection w:val="btLr"/>
                          </w:tcPr>
                          <w:p w:rsidR="00E34700" w:rsidRPr="0052413F" w:rsidRDefault="00E34700" w:rsidP="00D94404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Cs w:val="23"/>
                              </w:rPr>
                            </w:pPr>
                            <w:r w:rsidRPr="0052413F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Cs w:val="23"/>
                              </w:rPr>
                              <w:t>Urteilskompetenz</w:t>
                            </w:r>
                          </w:p>
                        </w:tc>
                        <w:tc>
                          <w:tcPr>
                            <w:tcW w:w="12333" w:type="dxa"/>
                            <w:vAlign w:val="center"/>
                          </w:tcPr>
                          <w:p w:rsidR="00E34700" w:rsidRPr="00A53C28" w:rsidRDefault="00E34700" w:rsidP="00A53C28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A53C28">
                              <w:rPr>
                                <w:rFonts w:asciiTheme="majorHAnsi" w:hAnsiTheme="majorHAnsi" w:cstheme="majorHAnsi"/>
                              </w:rPr>
                              <w:t>beurteilen Möglichkeiten, politische Prozesse hinsichtlich einer Sicherung und Weiterentwicklung</w:t>
                            </w:r>
                          </w:p>
                          <w:p w:rsidR="00E34700" w:rsidRPr="00A53C28" w:rsidRDefault="00E34700" w:rsidP="00A53C28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A53C28">
                              <w:rPr>
                                <w:rFonts w:asciiTheme="majorHAnsi" w:hAnsiTheme="majorHAnsi" w:cstheme="majorHAnsi"/>
                              </w:rPr>
                              <w:t xml:space="preserve">der 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>Demokratie aktiv mitzugestalten</w:t>
                            </w:r>
                          </w:p>
                        </w:tc>
                        <w:tc>
                          <w:tcPr>
                            <w:tcW w:w="992" w:type="dxa"/>
                            <w:vAlign w:val="center"/>
                          </w:tcPr>
                          <w:p w:rsidR="00E34700" w:rsidRPr="0052413F" w:rsidRDefault="00E34700" w:rsidP="006B4EA1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DUK1</w:t>
                            </w:r>
                          </w:p>
                        </w:tc>
                      </w:tr>
                      <w:tr w:rsidR="00E34700" w:rsidRPr="0052413F" w:rsidTr="006B4EA1">
                        <w:trPr>
                          <w:cantSplit/>
                          <w:trHeight w:val="454"/>
                        </w:trPr>
                        <w:tc>
                          <w:tcPr>
                            <w:tcW w:w="1134" w:type="dxa"/>
                            <w:vMerge/>
                            <w:shd w:val="clear" w:color="auto" w:fill="31849B" w:themeFill="accent5" w:themeFillShade="BF"/>
                          </w:tcPr>
                          <w:p w:rsidR="00E34700" w:rsidRPr="0052413F" w:rsidRDefault="00E34700" w:rsidP="0052413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</w:p>
                        </w:tc>
                        <w:tc>
                          <w:tcPr>
                            <w:tcW w:w="12333" w:type="dxa"/>
                            <w:vAlign w:val="center"/>
                          </w:tcPr>
                          <w:p w:rsidR="00E34700" w:rsidRPr="00A53C28" w:rsidRDefault="00E34700" w:rsidP="00A53C28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A53C28">
                              <w:rPr>
                                <w:rFonts w:asciiTheme="majorHAnsi" w:hAnsiTheme="majorHAnsi" w:cstheme="majorHAnsi"/>
                              </w:rPr>
                              <w:t>beurteilen das Spannungsfeld zwischen innerer Sicherheit und Freiheitsrechten im</w:t>
                            </w:r>
                          </w:p>
                          <w:p w:rsidR="00E34700" w:rsidRPr="00A53C28" w:rsidRDefault="00E34700" w:rsidP="00A53C28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A53C28">
                              <w:rPr>
                                <w:rFonts w:asciiTheme="majorHAnsi" w:hAnsiTheme="majorHAnsi" w:cstheme="majorHAnsi"/>
                              </w:rPr>
                              <w:t>Sinne des Grundgesetzes,</w:t>
                            </w:r>
                          </w:p>
                        </w:tc>
                        <w:tc>
                          <w:tcPr>
                            <w:tcW w:w="992" w:type="dxa"/>
                            <w:vAlign w:val="center"/>
                          </w:tcPr>
                          <w:p w:rsidR="00E34700" w:rsidRPr="0052413F" w:rsidRDefault="00E34700" w:rsidP="006B4EA1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DUK2</w:t>
                            </w:r>
                          </w:p>
                        </w:tc>
                      </w:tr>
                      <w:tr w:rsidR="00E34700" w:rsidRPr="0052413F" w:rsidTr="006B4EA1">
                        <w:trPr>
                          <w:cantSplit/>
                          <w:trHeight w:val="454"/>
                        </w:trPr>
                        <w:tc>
                          <w:tcPr>
                            <w:tcW w:w="1134" w:type="dxa"/>
                            <w:vMerge/>
                            <w:shd w:val="clear" w:color="auto" w:fill="31849B" w:themeFill="accent5" w:themeFillShade="BF"/>
                          </w:tcPr>
                          <w:p w:rsidR="00E34700" w:rsidRPr="0052413F" w:rsidRDefault="00E34700" w:rsidP="0052413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</w:p>
                        </w:tc>
                        <w:tc>
                          <w:tcPr>
                            <w:tcW w:w="12333" w:type="dxa"/>
                            <w:vAlign w:val="center"/>
                          </w:tcPr>
                          <w:p w:rsidR="00E34700" w:rsidRPr="00A53C28" w:rsidRDefault="00E34700" w:rsidP="00A53C28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A53C28">
                              <w:rPr>
                                <w:rFonts w:asciiTheme="majorHAnsi" w:hAnsiTheme="majorHAnsi" w:cstheme="majorHAnsi"/>
                              </w:rPr>
                              <w:t>beurteilen die Gefährdung der freiheitlich-demokratischen Grundordnung durch</w:t>
                            </w:r>
                          </w:p>
                          <w:p w:rsidR="00E34700" w:rsidRPr="00A53C28" w:rsidRDefault="00E34700" w:rsidP="00A53C28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A53C28">
                              <w:rPr>
                                <w:rFonts w:asciiTheme="majorHAnsi" w:hAnsiTheme="majorHAnsi" w:cstheme="majorHAnsi"/>
                              </w:rPr>
                              <w:t>Populismus und Extremismus, insbesondere durch Rechtsextremismus,</w:t>
                            </w:r>
                          </w:p>
                        </w:tc>
                        <w:tc>
                          <w:tcPr>
                            <w:tcW w:w="992" w:type="dxa"/>
                            <w:vAlign w:val="center"/>
                          </w:tcPr>
                          <w:p w:rsidR="00E34700" w:rsidRPr="0052413F" w:rsidRDefault="00E34700" w:rsidP="006B4EA1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DUK3</w:t>
                            </w:r>
                          </w:p>
                        </w:tc>
                      </w:tr>
                      <w:tr w:rsidR="00E34700" w:rsidRPr="0052413F" w:rsidTr="006B4EA1">
                        <w:trPr>
                          <w:cantSplit/>
                          <w:trHeight w:val="454"/>
                        </w:trPr>
                        <w:tc>
                          <w:tcPr>
                            <w:tcW w:w="1134" w:type="dxa"/>
                            <w:vMerge/>
                            <w:shd w:val="clear" w:color="auto" w:fill="31849B" w:themeFill="accent5" w:themeFillShade="BF"/>
                          </w:tcPr>
                          <w:p w:rsidR="00E34700" w:rsidRPr="0052413F" w:rsidRDefault="00E34700" w:rsidP="0052413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</w:p>
                        </w:tc>
                        <w:tc>
                          <w:tcPr>
                            <w:tcW w:w="12333" w:type="dxa"/>
                            <w:vAlign w:val="center"/>
                          </w:tcPr>
                          <w:p w:rsidR="00E34700" w:rsidRPr="00A53C28" w:rsidRDefault="00E34700" w:rsidP="00A53C28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A53C28">
                              <w:rPr>
                                <w:rFonts w:asciiTheme="majorHAnsi" w:hAnsiTheme="majorHAnsi" w:cstheme="majorHAnsi"/>
                              </w:rPr>
                              <w:t>diskutieren Maßnahmen gegen Antisemitismus und gruppenbezogene Menschenfeindlichkeit,</w:t>
                            </w:r>
                          </w:p>
                        </w:tc>
                        <w:tc>
                          <w:tcPr>
                            <w:tcW w:w="992" w:type="dxa"/>
                            <w:vAlign w:val="center"/>
                          </w:tcPr>
                          <w:p w:rsidR="00E34700" w:rsidRDefault="00E34700" w:rsidP="006B4EA1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DUK4</w:t>
                            </w:r>
                          </w:p>
                        </w:tc>
                      </w:tr>
                      <w:tr w:rsidR="00E34700" w:rsidRPr="0052413F" w:rsidTr="006B4EA1">
                        <w:trPr>
                          <w:cantSplit/>
                          <w:trHeight w:val="454"/>
                        </w:trPr>
                        <w:tc>
                          <w:tcPr>
                            <w:tcW w:w="1134" w:type="dxa"/>
                            <w:vMerge/>
                            <w:shd w:val="clear" w:color="auto" w:fill="31849B" w:themeFill="accent5" w:themeFillShade="BF"/>
                          </w:tcPr>
                          <w:p w:rsidR="00E34700" w:rsidRPr="0052413F" w:rsidRDefault="00E34700" w:rsidP="0052413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</w:p>
                        </w:tc>
                        <w:tc>
                          <w:tcPr>
                            <w:tcW w:w="12333" w:type="dxa"/>
                            <w:vAlign w:val="center"/>
                          </w:tcPr>
                          <w:p w:rsidR="00E34700" w:rsidRPr="00A53C28" w:rsidRDefault="00E34700" w:rsidP="00A53C28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A53C28">
                              <w:rPr>
                                <w:rFonts w:asciiTheme="majorHAnsi" w:hAnsiTheme="majorHAnsi" w:cstheme="majorHAnsi"/>
                              </w:rPr>
                              <w:t>beurteilen Chancen und Risiken digitaler Medien im Hinblick auf den politischen</w:t>
                            </w:r>
                          </w:p>
                          <w:p w:rsidR="00E34700" w:rsidRPr="00A53C28" w:rsidRDefault="00E34700" w:rsidP="00A53C28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A53C28">
                              <w:rPr>
                                <w:rFonts w:asciiTheme="majorHAnsi" w:hAnsiTheme="majorHAnsi" w:cstheme="majorHAnsi"/>
                              </w:rPr>
                              <w:t>Willensbildungsprozess.</w:t>
                            </w:r>
                          </w:p>
                        </w:tc>
                        <w:tc>
                          <w:tcPr>
                            <w:tcW w:w="992" w:type="dxa"/>
                            <w:vAlign w:val="center"/>
                          </w:tcPr>
                          <w:p w:rsidR="00E34700" w:rsidRDefault="00E34700" w:rsidP="006B4EA1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DUK5</w:t>
                            </w:r>
                          </w:p>
                        </w:tc>
                      </w:tr>
                    </w:tbl>
                    <w:p w:rsidR="00E34700" w:rsidRDefault="00E34700" w:rsidP="004869B2">
                      <w:pPr>
                        <w:autoSpaceDE w:val="0"/>
                        <w:autoSpaceDN w:val="0"/>
                        <w:adjustRightInd w:val="0"/>
                        <w:rPr>
                          <w:rFonts w:asciiTheme="majorHAnsi" w:hAnsiTheme="majorHAnsi" w:cstheme="majorHAnsi"/>
                          <w:color w:val="000000"/>
                          <w:szCs w:val="23"/>
                        </w:rPr>
                      </w:pPr>
                    </w:p>
                    <w:p w:rsidR="00E34700" w:rsidRPr="0052413F" w:rsidRDefault="00E34700" w:rsidP="004869B2">
                      <w:pPr>
                        <w:autoSpaceDE w:val="0"/>
                        <w:autoSpaceDN w:val="0"/>
                        <w:adjustRightInd w:val="0"/>
                        <w:rPr>
                          <w:rFonts w:asciiTheme="majorHAnsi" w:hAnsiTheme="majorHAnsi" w:cstheme="majorHAnsi"/>
                          <w:color w:val="000000"/>
                          <w:szCs w:val="23"/>
                        </w:rPr>
                      </w:pPr>
                    </w:p>
                    <w:p w:rsidR="00E34700" w:rsidRPr="003742EB" w:rsidRDefault="00E34700" w:rsidP="004869B2">
                      <w:pPr>
                        <w:rPr>
                          <w:rFonts w:ascii="Calibri" w:hAnsi="Calibri"/>
                          <w:sz w:val="22"/>
                        </w:rPr>
                      </w:pPr>
                      <w:r>
                        <w:rPr>
                          <w:rFonts w:ascii="Calibri" w:hAnsi="Calibri"/>
                          <w:sz w:val="22"/>
                        </w:rPr>
                        <w:t>** Diese Nummerierung dient der Zuordnung der konkretisierten Kompetenzen für das Inhaltsfeld 1 in den Kapiteln.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7B1CF5" w:rsidRDefault="007B1CF5">
      <w:pPr>
        <w:rPr>
          <w:vertAlign w:val="subscript"/>
        </w:rPr>
      </w:pPr>
    </w:p>
    <w:p w:rsidR="007B1CF5" w:rsidRDefault="007B1CF5">
      <w:pPr>
        <w:rPr>
          <w:vertAlign w:val="subscript"/>
        </w:rPr>
      </w:pPr>
    </w:p>
    <w:p w:rsidR="007B1CF5" w:rsidRDefault="007B1CF5">
      <w:pPr>
        <w:rPr>
          <w:vertAlign w:val="subscript"/>
        </w:rPr>
      </w:pPr>
    </w:p>
    <w:p w:rsidR="007B1CF5" w:rsidRDefault="007B1CF5">
      <w:pPr>
        <w:rPr>
          <w:vertAlign w:val="subscript"/>
        </w:rPr>
      </w:pPr>
    </w:p>
    <w:p w:rsidR="007B1CF5" w:rsidRDefault="007B1CF5">
      <w:pPr>
        <w:rPr>
          <w:vertAlign w:val="subscript"/>
        </w:rPr>
      </w:pPr>
    </w:p>
    <w:p w:rsidR="007B1CF5" w:rsidRDefault="007B1CF5">
      <w:pPr>
        <w:rPr>
          <w:vertAlign w:val="subscript"/>
        </w:rPr>
      </w:pPr>
    </w:p>
    <w:p w:rsidR="007B1CF5" w:rsidRDefault="007B1CF5">
      <w:pPr>
        <w:rPr>
          <w:vertAlign w:val="subscript"/>
        </w:rPr>
      </w:pPr>
    </w:p>
    <w:p w:rsidR="007B1CF5" w:rsidRDefault="007B1CF5">
      <w:pPr>
        <w:rPr>
          <w:vertAlign w:val="subscript"/>
        </w:rPr>
      </w:pPr>
    </w:p>
    <w:p w:rsidR="007B1CF5" w:rsidRDefault="007B1CF5">
      <w:pPr>
        <w:rPr>
          <w:vertAlign w:val="subscript"/>
        </w:rPr>
      </w:pPr>
    </w:p>
    <w:p w:rsidR="007B1CF5" w:rsidRDefault="007B1CF5">
      <w:pPr>
        <w:rPr>
          <w:vertAlign w:val="subscript"/>
        </w:rPr>
      </w:pPr>
    </w:p>
    <w:p w:rsidR="007B1CF5" w:rsidRDefault="007B1CF5">
      <w:pPr>
        <w:rPr>
          <w:vertAlign w:val="subscript"/>
        </w:rPr>
      </w:pPr>
    </w:p>
    <w:p w:rsidR="007B1CF5" w:rsidRDefault="007B1CF5">
      <w:pPr>
        <w:rPr>
          <w:vertAlign w:val="subscript"/>
        </w:rPr>
      </w:pPr>
    </w:p>
    <w:p w:rsidR="007B1CF5" w:rsidRDefault="007B1CF5">
      <w:pPr>
        <w:rPr>
          <w:vertAlign w:val="subscript"/>
        </w:rPr>
      </w:pPr>
    </w:p>
    <w:p w:rsidR="007B1CF5" w:rsidRDefault="007B1CF5">
      <w:pPr>
        <w:rPr>
          <w:vertAlign w:val="subscript"/>
        </w:rPr>
      </w:pPr>
    </w:p>
    <w:p w:rsidR="007B1CF5" w:rsidRDefault="007B1CF5">
      <w:pPr>
        <w:rPr>
          <w:vertAlign w:val="subscript"/>
        </w:rPr>
      </w:pPr>
    </w:p>
    <w:p w:rsidR="007B1CF5" w:rsidRDefault="007B1CF5">
      <w:pPr>
        <w:rPr>
          <w:vertAlign w:val="subscript"/>
        </w:rPr>
      </w:pPr>
    </w:p>
    <w:p w:rsidR="007B1CF5" w:rsidRDefault="007B1CF5">
      <w:pPr>
        <w:rPr>
          <w:vertAlign w:val="subscript"/>
        </w:rPr>
      </w:pPr>
    </w:p>
    <w:p w:rsidR="007B1CF5" w:rsidRDefault="007B1CF5">
      <w:pPr>
        <w:rPr>
          <w:vertAlign w:val="subscript"/>
        </w:rPr>
      </w:pPr>
    </w:p>
    <w:p w:rsidR="007B1CF5" w:rsidRDefault="007B1CF5">
      <w:pPr>
        <w:rPr>
          <w:vertAlign w:val="subscript"/>
        </w:rPr>
      </w:pPr>
    </w:p>
    <w:p w:rsidR="007B1CF5" w:rsidRDefault="007B1CF5">
      <w:pPr>
        <w:rPr>
          <w:vertAlign w:val="subscript"/>
        </w:rPr>
      </w:pPr>
    </w:p>
    <w:p w:rsidR="007B1CF5" w:rsidRDefault="007B1CF5">
      <w:pPr>
        <w:rPr>
          <w:vertAlign w:val="subscript"/>
        </w:rPr>
      </w:pPr>
    </w:p>
    <w:p w:rsidR="007B1CF5" w:rsidRDefault="007B1CF5">
      <w:pPr>
        <w:rPr>
          <w:vertAlign w:val="subscript"/>
        </w:rPr>
      </w:pPr>
    </w:p>
    <w:p w:rsidR="007B1CF5" w:rsidRDefault="007B1CF5">
      <w:pPr>
        <w:rPr>
          <w:vertAlign w:val="subscript"/>
        </w:rPr>
      </w:pPr>
    </w:p>
    <w:p w:rsidR="007B1CF5" w:rsidRDefault="007B1CF5">
      <w:pPr>
        <w:rPr>
          <w:vertAlign w:val="subscript"/>
        </w:rPr>
      </w:pPr>
    </w:p>
    <w:p w:rsidR="007B1CF5" w:rsidRDefault="007B1CF5">
      <w:pPr>
        <w:rPr>
          <w:vertAlign w:val="subscript"/>
        </w:rPr>
      </w:pPr>
    </w:p>
    <w:p w:rsidR="007B1CF5" w:rsidRDefault="007B1CF5">
      <w:pPr>
        <w:rPr>
          <w:vertAlign w:val="subscript"/>
        </w:rPr>
      </w:pPr>
    </w:p>
    <w:p w:rsidR="007B1CF5" w:rsidRDefault="007B1CF5">
      <w:pPr>
        <w:rPr>
          <w:vertAlign w:val="subscript"/>
        </w:rPr>
      </w:pPr>
    </w:p>
    <w:p w:rsidR="007B1CF5" w:rsidRDefault="007B1CF5">
      <w:pPr>
        <w:rPr>
          <w:vertAlign w:val="subscript"/>
        </w:rPr>
      </w:pPr>
    </w:p>
    <w:p w:rsidR="007B1CF5" w:rsidRDefault="007B1CF5">
      <w:pPr>
        <w:rPr>
          <w:vertAlign w:val="subscript"/>
        </w:rPr>
      </w:pPr>
    </w:p>
    <w:p w:rsidR="007B1CF5" w:rsidRDefault="007B1CF5">
      <w:pPr>
        <w:rPr>
          <w:vertAlign w:val="subscript"/>
        </w:rPr>
      </w:pPr>
    </w:p>
    <w:p w:rsidR="007B1CF5" w:rsidRDefault="007B1CF5">
      <w:pPr>
        <w:rPr>
          <w:vertAlign w:val="subscript"/>
        </w:rPr>
      </w:pPr>
    </w:p>
    <w:p w:rsidR="007B1CF5" w:rsidRDefault="007B1CF5">
      <w:pPr>
        <w:rPr>
          <w:vertAlign w:val="subscript"/>
        </w:rPr>
      </w:pPr>
      <w:r w:rsidRPr="00362C18">
        <w:rPr>
          <w:noProof/>
          <w:vertAlign w:val="subscript"/>
        </w:rPr>
        <mc:AlternateContent>
          <mc:Choice Requires="wps">
            <w:drawing>
              <wp:anchor distT="45720" distB="45720" distL="114300" distR="114300" simplePos="0" relativeHeight="251815936" behindDoc="0" locked="0" layoutInCell="1" allowOverlap="1" wp14:anchorId="130F5361" wp14:editId="5C9D3661">
                <wp:simplePos x="0" y="0"/>
                <wp:positionH relativeFrom="margin">
                  <wp:align>right</wp:align>
                </wp:positionH>
                <wp:positionV relativeFrom="paragraph">
                  <wp:posOffset>321310</wp:posOffset>
                </wp:positionV>
                <wp:extent cx="9483725" cy="3638550"/>
                <wp:effectExtent l="0" t="0" r="3175" b="0"/>
                <wp:wrapSquare wrapText="bothSides"/>
                <wp:docPr id="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83725" cy="3638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4700" w:rsidRPr="00362C18" w:rsidRDefault="00E34700" w:rsidP="0052413F">
                            <w:pPr>
                              <w:rPr>
                                <w:rFonts w:ascii="Calibri" w:hAnsi="Calibri" w:cs="Calibri"/>
                              </w:rPr>
                            </w:pPr>
                          </w:p>
                          <w:tbl>
                            <w:tblPr>
                              <w:tblStyle w:val="Tabellenraster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3462"/>
                              <w:gridCol w:w="992"/>
                            </w:tblGrid>
                            <w:tr w:rsidR="00E34700" w:rsidRPr="000276CF" w:rsidTr="00A505EA">
                              <w:trPr>
                                <w:trHeight w:val="454"/>
                              </w:trPr>
                              <w:tc>
                                <w:tcPr>
                                  <w:tcW w:w="14454" w:type="dxa"/>
                                  <w:gridSpan w:val="2"/>
                                  <w:shd w:val="clear" w:color="auto" w:fill="31849B" w:themeFill="accent5" w:themeFillShade="BF"/>
                                  <w:vAlign w:val="center"/>
                                </w:tcPr>
                                <w:p w:rsidR="00E34700" w:rsidRPr="00AD04E0" w:rsidRDefault="00E34700" w:rsidP="00BD2F42">
                                  <w:pPr>
                                    <w:rPr>
                                      <w:rFonts w:ascii="Calibri" w:hAnsi="Calibri" w:cs="Calibri"/>
                                      <w:b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b/>
                                      <w:color w:val="FFFFFF" w:themeColor="background1"/>
                                    </w:rPr>
                                    <w:t>Inhaltsfeld 2:</w:t>
                                  </w:r>
                                  <w:r>
                                    <w:t xml:space="preserve"> </w:t>
                                  </w:r>
                                  <w:r w:rsidRPr="00DE0823">
                                    <w:rPr>
                                      <w:rFonts w:ascii="Calibri" w:hAnsi="Calibri" w:cs="Calibri"/>
                                      <w:b/>
                                      <w:color w:val="FFFFFF" w:themeColor="background1"/>
                                    </w:rPr>
                                    <w:t>Identität und Lebensgestaltung</w:t>
                                  </w:r>
                                </w:p>
                              </w:tc>
                            </w:tr>
                            <w:tr w:rsidR="00E34700" w:rsidRPr="000276CF" w:rsidTr="006B4EA1">
                              <w:trPr>
                                <w:trHeight w:val="680"/>
                              </w:trPr>
                              <w:tc>
                                <w:tcPr>
                                  <w:tcW w:w="13462" w:type="dxa"/>
                                  <w:vAlign w:val="center"/>
                                </w:tcPr>
                                <w:p w:rsidR="00E34700" w:rsidRPr="00A53C28" w:rsidRDefault="00E34700" w:rsidP="00A53C28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 w:rsidRPr="00A53C28">
                                    <w:rPr>
                                      <w:rFonts w:asciiTheme="majorHAnsi" w:hAnsiTheme="majorHAnsi" w:cstheme="majorHAnsi"/>
                                    </w:rPr>
                                    <w:t>Individuelle Lebensgestaltung: Selbstverwirklichung, soziale Erwartungen und</w:t>
                                  </w:r>
                                </w:p>
                                <w:p w:rsidR="00E34700" w:rsidRPr="00A53C28" w:rsidRDefault="00E34700" w:rsidP="00A53C28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A53C28">
                                    <w:rPr>
                                      <w:rFonts w:asciiTheme="majorHAnsi" w:hAnsiTheme="majorHAnsi" w:cstheme="majorHAnsi"/>
                                    </w:rPr>
                                    <w:t>soziale Verantwortung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vAlign w:val="center"/>
                                </w:tcPr>
                                <w:p w:rsidR="00E34700" w:rsidRPr="00A53C28" w:rsidRDefault="00E34700" w:rsidP="006B4EA1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A53C28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I1*</w:t>
                                  </w:r>
                                </w:p>
                              </w:tc>
                            </w:tr>
                            <w:tr w:rsidR="00E34700" w:rsidRPr="000276CF" w:rsidTr="003B4B1F">
                              <w:trPr>
                                <w:trHeight w:val="677"/>
                              </w:trPr>
                              <w:tc>
                                <w:tcPr>
                                  <w:tcW w:w="13462" w:type="dxa"/>
                                  <w:vAlign w:val="center"/>
                                </w:tcPr>
                                <w:p w:rsidR="00E34700" w:rsidRPr="00A53C28" w:rsidRDefault="00E34700" w:rsidP="00DE0823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A53C28">
                                    <w:rPr>
                                      <w:rFonts w:asciiTheme="majorHAnsi" w:hAnsiTheme="majorHAnsi" w:cstheme="majorHAnsi"/>
                                    </w:rPr>
                                    <w:t>Leben in einer vielfältigen Gesellschaft (Diversität)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vAlign w:val="center"/>
                                </w:tcPr>
                                <w:p w:rsidR="00E34700" w:rsidRPr="00A53C28" w:rsidRDefault="00E34700" w:rsidP="006B4EA1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A53C28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I2</w:t>
                                  </w:r>
                                </w:p>
                              </w:tc>
                            </w:tr>
                            <w:tr w:rsidR="00E34700" w:rsidRPr="000276CF" w:rsidTr="003B4B1F">
                              <w:trPr>
                                <w:trHeight w:val="545"/>
                              </w:trPr>
                              <w:tc>
                                <w:tcPr>
                                  <w:tcW w:w="13462" w:type="dxa"/>
                                  <w:vAlign w:val="center"/>
                                </w:tcPr>
                                <w:p w:rsidR="00E34700" w:rsidRPr="00A53C28" w:rsidRDefault="00E34700" w:rsidP="0052413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A53C28">
                                    <w:rPr>
                                      <w:rFonts w:asciiTheme="majorHAnsi" w:hAnsiTheme="majorHAnsi" w:cstheme="majorHAnsi"/>
                                    </w:rPr>
                                    <w:t>Selbstbestimmung in der digitalisierten Welt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vAlign w:val="center"/>
                                </w:tcPr>
                                <w:p w:rsidR="00E34700" w:rsidRPr="00A53C28" w:rsidRDefault="00E34700" w:rsidP="006B4EA1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A53C28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I3</w:t>
                                  </w:r>
                                </w:p>
                              </w:tc>
                            </w:tr>
                            <w:tr w:rsidR="00E34700" w:rsidRPr="000276CF" w:rsidTr="003B4B1F">
                              <w:trPr>
                                <w:trHeight w:val="711"/>
                              </w:trPr>
                              <w:tc>
                                <w:tcPr>
                                  <w:tcW w:w="13462" w:type="dxa"/>
                                  <w:vAlign w:val="center"/>
                                </w:tcPr>
                                <w:p w:rsidR="00E34700" w:rsidRPr="00A53C28" w:rsidRDefault="00E34700" w:rsidP="0052413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 w:rsidRPr="00A53C28">
                                    <w:rPr>
                                      <w:rFonts w:asciiTheme="majorHAnsi" w:hAnsiTheme="majorHAnsi" w:cstheme="majorHAnsi"/>
                                    </w:rPr>
                                    <w:t>Jugendkriminalität: Ursachen, präventive und repressive Maßnahmen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vAlign w:val="center"/>
                                </w:tcPr>
                                <w:p w:rsidR="00E34700" w:rsidRPr="00A53C28" w:rsidRDefault="00E34700" w:rsidP="006B4EA1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A53C28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I4</w:t>
                                  </w:r>
                                </w:p>
                              </w:tc>
                            </w:tr>
                            <w:tr w:rsidR="00E34700" w:rsidRPr="000276CF" w:rsidTr="003B4B1F">
                              <w:trPr>
                                <w:trHeight w:val="696"/>
                              </w:trPr>
                              <w:tc>
                                <w:tcPr>
                                  <w:tcW w:w="13462" w:type="dxa"/>
                                  <w:vAlign w:val="center"/>
                                </w:tcPr>
                                <w:p w:rsidR="00E34700" w:rsidRPr="00A53C28" w:rsidRDefault="00E34700" w:rsidP="0052413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 w:rsidRPr="00A53C28">
                                    <w:rPr>
                                      <w:rFonts w:asciiTheme="majorHAnsi" w:hAnsiTheme="majorHAnsi" w:cstheme="majorHAnsi"/>
                                    </w:rPr>
                                    <w:t>Jugendstrafrecht: Deliktfähigkeit, Prinzipien des Jugendstrafrechts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vAlign w:val="center"/>
                                </w:tcPr>
                                <w:p w:rsidR="00E34700" w:rsidRPr="00A53C28" w:rsidRDefault="00E34700" w:rsidP="006B4EA1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A53C28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I5</w:t>
                                  </w:r>
                                </w:p>
                              </w:tc>
                            </w:tr>
                          </w:tbl>
                          <w:p w:rsidR="00E34700" w:rsidRDefault="00E34700" w:rsidP="0052413F"/>
                          <w:p w:rsidR="00E34700" w:rsidRPr="004B11B5" w:rsidRDefault="00CD644F">
                            <w:pPr>
                              <w:rPr>
                                <w:rFonts w:ascii="Calibri" w:hAnsi="Calibri"/>
                                <w:sz w:val="22"/>
                              </w:rPr>
                            </w:pPr>
                            <w:r w:rsidRPr="004B11B5">
                              <w:rPr>
                                <w:rFonts w:ascii="Calibri" w:hAnsi="Calibri"/>
                                <w:sz w:val="22"/>
                              </w:rPr>
                              <w:t xml:space="preserve">* Diese Nummerierung dient der Zuordnung der </w:t>
                            </w:r>
                            <w:r>
                              <w:rPr>
                                <w:rFonts w:ascii="Calibri" w:hAnsi="Calibri"/>
                                <w:sz w:val="22"/>
                              </w:rPr>
                              <w:t>inhaltlichen Schwerpunkte von Inhaltsfeld 2</w:t>
                            </w:r>
                            <w:r w:rsidRPr="004B11B5">
                              <w:rPr>
                                <w:rFonts w:ascii="Calibri" w:hAnsi="Calibri"/>
                                <w:sz w:val="22"/>
                              </w:rPr>
                              <w:t xml:space="preserve"> in den Kapiteln.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0F5361" id="_x0000_s1034" type="#_x0000_t202" style="position:absolute;margin-left:695.55pt;margin-top:25.3pt;width:746.75pt;height:286.5pt;z-index:25181593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" stroked="f">
                <v:textbox>
                  <w:txbxContent>
                    <w:p w:rsidR="00E34700" w:rsidRPr="00362C18" w:rsidRDefault="00E34700" w:rsidP="0052413F">
                      <w:pPr>
                        <w:rPr>
                          <w:rFonts w:ascii="Calibri" w:hAnsi="Calibri" w:cs="Calibri"/>
                        </w:rPr>
                      </w:pPr>
                    </w:p>
                    <w:tbl>
                      <w:tblPr>
                        <w:tblStyle w:val="Tabellenraster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3462"/>
                        <w:gridCol w:w="992"/>
                      </w:tblGrid>
                      <w:tr w:rsidR="00E34700" w:rsidRPr="000276CF" w:rsidTr="00A505EA">
                        <w:trPr>
                          <w:trHeight w:val="454"/>
                        </w:trPr>
                        <w:tc>
                          <w:tcPr>
                            <w:tcW w:w="14454" w:type="dxa"/>
                            <w:gridSpan w:val="2"/>
                            <w:shd w:val="clear" w:color="auto" w:fill="31849B" w:themeFill="accent5" w:themeFillShade="BF"/>
                            <w:vAlign w:val="center"/>
                          </w:tcPr>
                          <w:p w:rsidR="00E34700" w:rsidRPr="00AD04E0" w:rsidRDefault="00E34700" w:rsidP="00BD2F42">
                            <w:pPr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</w:rPr>
                              <w:t>Inhaltsfeld 2:</w:t>
                            </w:r>
                            <w:r>
                              <w:t xml:space="preserve"> </w:t>
                            </w:r>
                            <w:r w:rsidRPr="00DE0823"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</w:rPr>
                              <w:t>Identität und Lebensgestaltung</w:t>
                            </w:r>
                          </w:p>
                        </w:tc>
                      </w:tr>
                      <w:tr w:rsidR="00E34700" w:rsidRPr="000276CF" w:rsidTr="006B4EA1">
                        <w:trPr>
                          <w:trHeight w:val="680"/>
                        </w:trPr>
                        <w:tc>
                          <w:tcPr>
                            <w:tcW w:w="13462" w:type="dxa"/>
                            <w:vAlign w:val="center"/>
                          </w:tcPr>
                          <w:p w:rsidR="00E34700" w:rsidRPr="00A53C28" w:rsidRDefault="00E34700" w:rsidP="00A53C28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A53C28">
                              <w:rPr>
                                <w:rFonts w:asciiTheme="majorHAnsi" w:hAnsiTheme="majorHAnsi" w:cstheme="majorHAnsi"/>
                              </w:rPr>
                              <w:t>Individuelle Lebensgestaltung: Selbstverwirklichung, soziale Erwartungen und</w:t>
                            </w:r>
                          </w:p>
                          <w:p w:rsidR="00E34700" w:rsidRPr="00A53C28" w:rsidRDefault="00E34700" w:rsidP="00A53C28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A53C28">
                              <w:rPr>
                                <w:rFonts w:asciiTheme="majorHAnsi" w:hAnsiTheme="majorHAnsi" w:cstheme="majorHAnsi"/>
                              </w:rPr>
                              <w:t>soziale Verantwortung</w:t>
                            </w:r>
                          </w:p>
                        </w:tc>
                        <w:tc>
                          <w:tcPr>
                            <w:tcW w:w="992" w:type="dxa"/>
                            <w:vAlign w:val="center"/>
                          </w:tcPr>
                          <w:p w:rsidR="00E34700" w:rsidRPr="00A53C28" w:rsidRDefault="00E34700" w:rsidP="006B4EA1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A53C28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I1*</w:t>
                            </w:r>
                          </w:p>
                        </w:tc>
                      </w:tr>
                      <w:tr w:rsidR="00E34700" w:rsidRPr="000276CF" w:rsidTr="003B4B1F">
                        <w:trPr>
                          <w:trHeight w:val="677"/>
                        </w:trPr>
                        <w:tc>
                          <w:tcPr>
                            <w:tcW w:w="13462" w:type="dxa"/>
                            <w:vAlign w:val="center"/>
                          </w:tcPr>
                          <w:p w:rsidR="00E34700" w:rsidRPr="00A53C28" w:rsidRDefault="00E34700" w:rsidP="00DE082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A53C28">
                              <w:rPr>
                                <w:rFonts w:asciiTheme="majorHAnsi" w:hAnsiTheme="majorHAnsi" w:cstheme="majorHAnsi"/>
                              </w:rPr>
                              <w:t>Leben in einer vielfältigen Gesellschaft (Diversität)</w:t>
                            </w:r>
                          </w:p>
                        </w:tc>
                        <w:tc>
                          <w:tcPr>
                            <w:tcW w:w="992" w:type="dxa"/>
                            <w:vAlign w:val="center"/>
                          </w:tcPr>
                          <w:p w:rsidR="00E34700" w:rsidRPr="00A53C28" w:rsidRDefault="00E34700" w:rsidP="006B4EA1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A53C28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I2</w:t>
                            </w:r>
                          </w:p>
                        </w:tc>
                      </w:tr>
                      <w:tr w:rsidR="00E34700" w:rsidRPr="000276CF" w:rsidTr="003B4B1F">
                        <w:trPr>
                          <w:trHeight w:val="545"/>
                        </w:trPr>
                        <w:tc>
                          <w:tcPr>
                            <w:tcW w:w="13462" w:type="dxa"/>
                            <w:vAlign w:val="center"/>
                          </w:tcPr>
                          <w:p w:rsidR="00E34700" w:rsidRPr="00A53C28" w:rsidRDefault="00E34700" w:rsidP="0052413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A53C28">
                              <w:rPr>
                                <w:rFonts w:asciiTheme="majorHAnsi" w:hAnsiTheme="majorHAnsi" w:cstheme="majorHAnsi"/>
                              </w:rPr>
                              <w:t>Selbstbestimmung in der digitalisierten Welt</w:t>
                            </w:r>
                          </w:p>
                        </w:tc>
                        <w:tc>
                          <w:tcPr>
                            <w:tcW w:w="992" w:type="dxa"/>
                            <w:vAlign w:val="center"/>
                          </w:tcPr>
                          <w:p w:rsidR="00E34700" w:rsidRPr="00A53C28" w:rsidRDefault="00E34700" w:rsidP="006B4EA1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A53C28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I3</w:t>
                            </w:r>
                          </w:p>
                        </w:tc>
                      </w:tr>
                      <w:tr w:rsidR="00E34700" w:rsidRPr="000276CF" w:rsidTr="003B4B1F">
                        <w:trPr>
                          <w:trHeight w:val="711"/>
                        </w:trPr>
                        <w:tc>
                          <w:tcPr>
                            <w:tcW w:w="13462" w:type="dxa"/>
                            <w:vAlign w:val="center"/>
                          </w:tcPr>
                          <w:p w:rsidR="00E34700" w:rsidRPr="00A53C28" w:rsidRDefault="00E34700" w:rsidP="0052413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A53C28">
                              <w:rPr>
                                <w:rFonts w:asciiTheme="majorHAnsi" w:hAnsiTheme="majorHAnsi" w:cstheme="majorHAnsi"/>
                              </w:rPr>
                              <w:t>Jugendkriminalität: Ursachen, präventive und repressive Maßnahmen</w:t>
                            </w:r>
                          </w:p>
                        </w:tc>
                        <w:tc>
                          <w:tcPr>
                            <w:tcW w:w="992" w:type="dxa"/>
                            <w:vAlign w:val="center"/>
                          </w:tcPr>
                          <w:p w:rsidR="00E34700" w:rsidRPr="00A53C28" w:rsidRDefault="00E34700" w:rsidP="006B4EA1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A53C28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I4</w:t>
                            </w:r>
                          </w:p>
                        </w:tc>
                      </w:tr>
                      <w:tr w:rsidR="00E34700" w:rsidRPr="000276CF" w:rsidTr="003B4B1F">
                        <w:trPr>
                          <w:trHeight w:val="696"/>
                        </w:trPr>
                        <w:tc>
                          <w:tcPr>
                            <w:tcW w:w="13462" w:type="dxa"/>
                            <w:vAlign w:val="center"/>
                          </w:tcPr>
                          <w:p w:rsidR="00E34700" w:rsidRPr="00A53C28" w:rsidRDefault="00E34700" w:rsidP="0052413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A53C28">
                              <w:rPr>
                                <w:rFonts w:asciiTheme="majorHAnsi" w:hAnsiTheme="majorHAnsi" w:cstheme="majorHAnsi"/>
                              </w:rPr>
                              <w:t>Jugendstrafrecht: Deliktfähigkeit, Prinzipien des Jugendstrafrechts</w:t>
                            </w:r>
                          </w:p>
                        </w:tc>
                        <w:tc>
                          <w:tcPr>
                            <w:tcW w:w="992" w:type="dxa"/>
                            <w:vAlign w:val="center"/>
                          </w:tcPr>
                          <w:p w:rsidR="00E34700" w:rsidRPr="00A53C28" w:rsidRDefault="00E34700" w:rsidP="006B4EA1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A53C28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I5</w:t>
                            </w:r>
                          </w:p>
                        </w:tc>
                      </w:tr>
                    </w:tbl>
                    <w:p w:rsidR="00E34700" w:rsidRDefault="00E34700" w:rsidP="0052413F"/>
                    <w:p w:rsidR="00E34700" w:rsidRPr="004B11B5" w:rsidRDefault="00CD644F">
                      <w:pPr>
                        <w:rPr>
                          <w:rFonts w:ascii="Calibri" w:hAnsi="Calibri"/>
                          <w:sz w:val="22"/>
                        </w:rPr>
                      </w:pPr>
                      <w:r w:rsidRPr="004B11B5">
                        <w:rPr>
                          <w:rFonts w:ascii="Calibri" w:hAnsi="Calibri"/>
                          <w:sz w:val="22"/>
                        </w:rPr>
                        <w:t xml:space="preserve">* Diese Nummerierung dient der Zuordnung der </w:t>
                      </w:r>
                      <w:r>
                        <w:rPr>
                          <w:rFonts w:ascii="Calibri" w:hAnsi="Calibri"/>
                          <w:sz w:val="22"/>
                        </w:rPr>
                        <w:t>inhaltlichen Schwerpunkte von Inhaltsfeld 2</w:t>
                      </w:r>
                      <w:r w:rsidRPr="004B11B5">
                        <w:rPr>
                          <w:rFonts w:ascii="Calibri" w:hAnsi="Calibri"/>
                          <w:sz w:val="22"/>
                        </w:rPr>
                        <w:t xml:space="preserve"> in den Kapiteln.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666542" w:rsidRDefault="00666542">
      <w:pPr>
        <w:rPr>
          <w:vertAlign w:val="subscript"/>
        </w:rPr>
      </w:pPr>
      <w:r>
        <w:rPr>
          <w:vertAlign w:val="subscript"/>
        </w:rPr>
        <w:br w:type="page"/>
      </w:r>
    </w:p>
    <w:p w:rsidR="007B1CF5" w:rsidRDefault="007B1CF5">
      <w:pPr>
        <w:rPr>
          <w:vertAlign w:val="subscript"/>
        </w:rPr>
      </w:pPr>
    </w:p>
    <w:p w:rsidR="007B1CF5" w:rsidRDefault="007B1CF5">
      <w:pPr>
        <w:rPr>
          <w:vertAlign w:val="subscript"/>
        </w:rPr>
      </w:pPr>
    </w:p>
    <w:p w:rsidR="007B1CF5" w:rsidRDefault="007B1CF5">
      <w:pPr>
        <w:rPr>
          <w:vertAlign w:val="subscript"/>
        </w:rPr>
      </w:pPr>
    </w:p>
    <w:tbl>
      <w:tblPr>
        <w:tblStyle w:val="Tabellenraster"/>
        <w:tblpPr w:leftFromText="141" w:rightFromText="141" w:vertAnchor="page" w:horzAnchor="margin" w:tblpY="2731"/>
        <w:tblW w:w="0" w:type="auto"/>
        <w:tblLayout w:type="fixed"/>
        <w:tblLook w:val="04A0" w:firstRow="1" w:lastRow="0" w:firstColumn="1" w:lastColumn="0" w:noHBand="0" w:noVBand="1"/>
      </w:tblPr>
      <w:tblGrid>
        <w:gridCol w:w="1134"/>
        <w:gridCol w:w="12333"/>
        <w:gridCol w:w="992"/>
      </w:tblGrid>
      <w:tr w:rsidR="007B1CF5" w:rsidRPr="0052413F" w:rsidTr="007B1CF5">
        <w:trPr>
          <w:cantSplit/>
          <w:trHeight w:val="680"/>
        </w:trPr>
        <w:tc>
          <w:tcPr>
            <w:tcW w:w="1134" w:type="dxa"/>
            <w:vMerge w:val="restart"/>
            <w:shd w:val="clear" w:color="auto" w:fill="215868" w:themeFill="accent5" w:themeFillShade="80"/>
            <w:textDirection w:val="btLr"/>
          </w:tcPr>
          <w:p w:rsidR="007B1CF5" w:rsidRPr="0052413F" w:rsidRDefault="007B1CF5" w:rsidP="008B290A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/>
                <w:color w:val="FFFFFF" w:themeColor="background1"/>
                <w:szCs w:val="23"/>
              </w:rPr>
            </w:pPr>
            <w:r w:rsidRPr="0052413F">
              <w:rPr>
                <w:rFonts w:asciiTheme="majorHAnsi" w:hAnsiTheme="majorHAnsi" w:cstheme="majorHAnsi"/>
                <w:b/>
                <w:color w:val="FFFFFF" w:themeColor="background1"/>
                <w:szCs w:val="23"/>
              </w:rPr>
              <w:t>Sachkompetenz</w:t>
            </w:r>
          </w:p>
        </w:tc>
        <w:tc>
          <w:tcPr>
            <w:tcW w:w="12333" w:type="dxa"/>
            <w:vAlign w:val="center"/>
          </w:tcPr>
          <w:p w:rsidR="007B1CF5" w:rsidRPr="005E7619" w:rsidRDefault="007B1CF5" w:rsidP="007B1CF5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5E7619">
              <w:rPr>
                <w:rFonts w:asciiTheme="majorHAnsi" w:hAnsiTheme="majorHAnsi" w:cstheme="majorHAnsi"/>
              </w:rPr>
              <w:t>erklären den Einfluss sozialer Erwartungen auf die Ide</w:t>
            </w:r>
            <w:r>
              <w:rPr>
                <w:rFonts w:asciiTheme="majorHAnsi" w:hAnsiTheme="majorHAnsi" w:cstheme="majorHAnsi"/>
              </w:rPr>
              <w:t>ntitätsbildung von Jugendlichen</w:t>
            </w:r>
          </w:p>
        </w:tc>
        <w:tc>
          <w:tcPr>
            <w:tcW w:w="992" w:type="dxa"/>
            <w:vAlign w:val="center"/>
          </w:tcPr>
          <w:p w:rsidR="007B1CF5" w:rsidRPr="0052413F" w:rsidRDefault="007B1CF5" w:rsidP="007B1CF5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ISK1**</w:t>
            </w:r>
          </w:p>
        </w:tc>
      </w:tr>
      <w:tr w:rsidR="007B1CF5" w:rsidRPr="0052413F" w:rsidTr="007B1CF5">
        <w:trPr>
          <w:cantSplit/>
          <w:trHeight w:val="680"/>
        </w:trPr>
        <w:tc>
          <w:tcPr>
            <w:tcW w:w="1134" w:type="dxa"/>
            <w:vMerge/>
            <w:shd w:val="clear" w:color="auto" w:fill="215868" w:themeFill="accent5" w:themeFillShade="80"/>
          </w:tcPr>
          <w:p w:rsidR="007B1CF5" w:rsidRPr="0052413F" w:rsidRDefault="007B1CF5" w:rsidP="007B1CF5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b/>
                <w:color w:val="FFFFFF" w:themeColor="background1"/>
                <w:szCs w:val="23"/>
              </w:rPr>
            </w:pPr>
          </w:p>
        </w:tc>
        <w:tc>
          <w:tcPr>
            <w:tcW w:w="12333" w:type="dxa"/>
            <w:vAlign w:val="center"/>
          </w:tcPr>
          <w:p w:rsidR="007B1CF5" w:rsidRPr="005E7619" w:rsidRDefault="007B1CF5" w:rsidP="007B1CF5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5E7619">
              <w:rPr>
                <w:rFonts w:asciiTheme="majorHAnsi" w:hAnsiTheme="majorHAnsi" w:cstheme="majorHAnsi"/>
              </w:rPr>
              <w:t>beschreiben die Vielfalt der Wertorientierungen von Jugendlichen</w:t>
            </w:r>
          </w:p>
        </w:tc>
        <w:tc>
          <w:tcPr>
            <w:tcW w:w="992" w:type="dxa"/>
            <w:vAlign w:val="center"/>
          </w:tcPr>
          <w:p w:rsidR="007B1CF5" w:rsidRPr="0052413F" w:rsidRDefault="007B1CF5" w:rsidP="007B1CF5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ISK2</w:t>
            </w:r>
          </w:p>
        </w:tc>
      </w:tr>
      <w:tr w:rsidR="007B1CF5" w:rsidRPr="0052413F" w:rsidTr="007B1CF5">
        <w:trPr>
          <w:cantSplit/>
          <w:trHeight w:val="680"/>
        </w:trPr>
        <w:tc>
          <w:tcPr>
            <w:tcW w:w="1134" w:type="dxa"/>
            <w:vMerge/>
            <w:shd w:val="clear" w:color="auto" w:fill="215868" w:themeFill="accent5" w:themeFillShade="80"/>
          </w:tcPr>
          <w:p w:rsidR="007B1CF5" w:rsidRPr="0052413F" w:rsidRDefault="007B1CF5" w:rsidP="007B1CF5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b/>
                <w:color w:val="FFFFFF" w:themeColor="background1"/>
                <w:szCs w:val="23"/>
              </w:rPr>
            </w:pPr>
          </w:p>
        </w:tc>
        <w:tc>
          <w:tcPr>
            <w:tcW w:w="12333" w:type="dxa"/>
            <w:vAlign w:val="center"/>
          </w:tcPr>
          <w:p w:rsidR="007B1CF5" w:rsidRPr="005E7619" w:rsidRDefault="007B1CF5" w:rsidP="007B1CF5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5E7619">
              <w:rPr>
                <w:rFonts w:asciiTheme="majorHAnsi" w:hAnsiTheme="majorHAnsi" w:cstheme="majorHAnsi"/>
              </w:rPr>
              <w:t>erläutern Möglichkeiten soz</w:t>
            </w:r>
            <w:r>
              <w:rPr>
                <w:rFonts w:asciiTheme="majorHAnsi" w:hAnsiTheme="majorHAnsi" w:cstheme="majorHAnsi"/>
              </w:rPr>
              <w:t>ialen Engagements</w:t>
            </w:r>
          </w:p>
        </w:tc>
        <w:tc>
          <w:tcPr>
            <w:tcW w:w="992" w:type="dxa"/>
            <w:vAlign w:val="center"/>
          </w:tcPr>
          <w:p w:rsidR="007B1CF5" w:rsidRDefault="007B1CF5" w:rsidP="007B1CF5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ISK3</w:t>
            </w:r>
          </w:p>
        </w:tc>
      </w:tr>
      <w:tr w:rsidR="007B1CF5" w:rsidRPr="0052413F" w:rsidTr="007B1CF5">
        <w:trPr>
          <w:cantSplit/>
          <w:trHeight w:val="680"/>
        </w:trPr>
        <w:tc>
          <w:tcPr>
            <w:tcW w:w="1134" w:type="dxa"/>
            <w:vMerge/>
            <w:shd w:val="clear" w:color="auto" w:fill="215868" w:themeFill="accent5" w:themeFillShade="80"/>
          </w:tcPr>
          <w:p w:rsidR="007B1CF5" w:rsidRPr="0052413F" w:rsidRDefault="007B1CF5" w:rsidP="007B1CF5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b/>
                <w:color w:val="FFFFFF" w:themeColor="background1"/>
                <w:szCs w:val="23"/>
              </w:rPr>
            </w:pPr>
          </w:p>
        </w:tc>
        <w:tc>
          <w:tcPr>
            <w:tcW w:w="12333" w:type="dxa"/>
            <w:vAlign w:val="center"/>
          </w:tcPr>
          <w:p w:rsidR="007B1CF5" w:rsidRPr="005E7619" w:rsidRDefault="007B1CF5" w:rsidP="007B1CF5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5E7619">
              <w:rPr>
                <w:rFonts w:asciiTheme="majorHAnsi" w:hAnsiTheme="majorHAnsi" w:cstheme="majorHAnsi"/>
              </w:rPr>
              <w:t>beschreiben Ursachen und Formen von Jugendkriminalität</w:t>
            </w:r>
          </w:p>
        </w:tc>
        <w:tc>
          <w:tcPr>
            <w:tcW w:w="992" w:type="dxa"/>
            <w:vAlign w:val="center"/>
          </w:tcPr>
          <w:p w:rsidR="007B1CF5" w:rsidRDefault="007B1CF5" w:rsidP="007B1CF5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ISK4</w:t>
            </w:r>
          </w:p>
        </w:tc>
      </w:tr>
      <w:tr w:rsidR="007B1CF5" w:rsidRPr="0052413F" w:rsidTr="007B1CF5">
        <w:trPr>
          <w:cantSplit/>
          <w:trHeight w:val="680"/>
        </w:trPr>
        <w:tc>
          <w:tcPr>
            <w:tcW w:w="1134" w:type="dxa"/>
            <w:vMerge/>
            <w:shd w:val="clear" w:color="auto" w:fill="215868" w:themeFill="accent5" w:themeFillShade="80"/>
          </w:tcPr>
          <w:p w:rsidR="007B1CF5" w:rsidRPr="0052413F" w:rsidRDefault="007B1CF5" w:rsidP="007B1CF5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b/>
                <w:color w:val="FFFFFF" w:themeColor="background1"/>
                <w:szCs w:val="23"/>
              </w:rPr>
            </w:pPr>
          </w:p>
        </w:tc>
        <w:tc>
          <w:tcPr>
            <w:tcW w:w="12333" w:type="dxa"/>
            <w:vAlign w:val="center"/>
          </w:tcPr>
          <w:p w:rsidR="007B1CF5" w:rsidRPr="005E7619" w:rsidRDefault="007B1CF5" w:rsidP="007B1CF5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5E7619">
              <w:rPr>
                <w:rFonts w:asciiTheme="majorHAnsi" w:hAnsiTheme="majorHAnsi" w:cstheme="majorHAnsi"/>
              </w:rPr>
              <w:t>stellen Ziele und Auf</w:t>
            </w:r>
            <w:r>
              <w:rPr>
                <w:rFonts w:asciiTheme="majorHAnsi" w:hAnsiTheme="majorHAnsi" w:cstheme="majorHAnsi"/>
              </w:rPr>
              <w:t>gaben des Jugendstrafrechts dar</w:t>
            </w:r>
          </w:p>
        </w:tc>
        <w:tc>
          <w:tcPr>
            <w:tcW w:w="992" w:type="dxa"/>
            <w:vAlign w:val="center"/>
          </w:tcPr>
          <w:p w:rsidR="007B1CF5" w:rsidRDefault="007B1CF5" w:rsidP="007B1CF5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ISK5</w:t>
            </w:r>
          </w:p>
        </w:tc>
      </w:tr>
      <w:tr w:rsidR="007B1CF5" w:rsidRPr="0052413F" w:rsidTr="007B1CF5">
        <w:trPr>
          <w:cantSplit/>
          <w:trHeight w:val="680"/>
        </w:trPr>
        <w:tc>
          <w:tcPr>
            <w:tcW w:w="1134" w:type="dxa"/>
            <w:vMerge w:val="restart"/>
            <w:shd w:val="clear" w:color="auto" w:fill="31849B" w:themeFill="accent5" w:themeFillShade="BF"/>
            <w:textDirection w:val="btLr"/>
          </w:tcPr>
          <w:p w:rsidR="007B1CF5" w:rsidRPr="0052413F" w:rsidRDefault="007B1CF5" w:rsidP="00666542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/>
                <w:color w:val="FFFFFF" w:themeColor="background1"/>
                <w:szCs w:val="23"/>
              </w:rPr>
            </w:pPr>
            <w:r w:rsidRPr="0052413F">
              <w:rPr>
                <w:rFonts w:asciiTheme="majorHAnsi" w:hAnsiTheme="majorHAnsi" w:cstheme="majorHAnsi"/>
                <w:b/>
                <w:color w:val="FFFFFF" w:themeColor="background1"/>
                <w:szCs w:val="23"/>
              </w:rPr>
              <w:t>Urteilskompetenz</w:t>
            </w:r>
          </w:p>
        </w:tc>
        <w:tc>
          <w:tcPr>
            <w:tcW w:w="12333" w:type="dxa"/>
            <w:vAlign w:val="center"/>
          </w:tcPr>
          <w:p w:rsidR="007B1CF5" w:rsidRPr="00106B51" w:rsidRDefault="007B1CF5" w:rsidP="007B1CF5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106B51">
              <w:rPr>
                <w:rFonts w:asciiTheme="majorHAnsi" w:hAnsiTheme="majorHAnsi" w:cstheme="majorHAnsi"/>
              </w:rPr>
              <w:t>beurteilen die Herausforderungen und Chancen einer vielfältigen Gesellschaft</w:t>
            </w:r>
          </w:p>
          <w:p w:rsidR="007B1CF5" w:rsidRPr="00106B51" w:rsidRDefault="007B1CF5" w:rsidP="007B1CF5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106B51">
              <w:rPr>
                <w:rFonts w:asciiTheme="majorHAnsi" w:hAnsiTheme="majorHAnsi" w:cstheme="majorHAnsi"/>
              </w:rPr>
              <w:t>(Diversität),</w:t>
            </w:r>
          </w:p>
        </w:tc>
        <w:tc>
          <w:tcPr>
            <w:tcW w:w="992" w:type="dxa"/>
            <w:vAlign w:val="center"/>
          </w:tcPr>
          <w:p w:rsidR="007B1CF5" w:rsidRPr="0052413F" w:rsidRDefault="007B1CF5" w:rsidP="007B1CF5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IUK1</w:t>
            </w:r>
          </w:p>
        </w:tc>
      </w:tr>
      <w:tr w:rsidR="007B1CF5" w:rsidRPr="0052413F" w:rsidTr="007B1CF5">
        <w:trPr>
          <w:cantSplit/>
          <w:trHeight w:val="680"/>
        </w:trPr>
        <w:tc>
          <w:tcPr>
            <w:tcW w:w="1134" w:type="dxa"/>
            <w:vMerge/>
            <w:shd w:val="clear" w:color="auto" w:fill="31849B" w:themeFill="accent5" w:themeFillShade="BF"/>
          </w:tcPr>
          <w:p w:rsidR="007B1CF5" w:rsidRPr="0052413F" w:rsidRDefault="007B1CF5" w:rsidP="007B1CF5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</w:p>
        </w:tc>
        <w:tc>
          <w:tcPr>
            <w:tcW w:w="12333" w:type="dxa"/>
            <w:vAlign w:val="center"/>
          </w:tcPr>
          <w:p w:rsidR="007B1CF5" w:rsidRPr="00106B51" w:rsidRDefault="007B1CF5" w:rsidP="007B1CF5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106B51">
              <w:rPr>
                <w:rFonts w:asciiTheme="majorHAnsi" w:hAnsiTheme="majorHAnsi" w:cstheme="majorHAnsi"/>
              </w:rPr>
              <w:t>beurteilen die Bedeutung digitaler Medien für die Identitätsbildung von Jugendlichen</w:t>
            </w:r>
          </w:p>
        </w:tc>
        <w:tc>
          <w:tcPr>
            <w:tcW w:w="992" w:type="dxa"/>
            <w:vAlign w:val="center"/>
          </w:tcPr>
          <w:p w:rsidR="007B1CF5" w:rsidRPr="0052413F" w:rsidRDefault="007B1CF5" w:rsidP="007B1CF5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IUK2</w:t>
            </w:r>
          </w:p>
        </w:tc>
      </w:tr>
      <w:tr w:rsidR="007B1CF5" w:rsidRPr="0052413F" w:rsidTr="007B1CF5">
        <w:trPr>
          <w:cantSplit/>
          <w:trHeight w:val="680"/>
        </w:trPr>
        <w:tc>
          <w:tcPr>
            <w:tcW w:w="1134" w:type="dxa"/>
            <w:vMerge/>
            <w:shd w:val="clear" w:color="auto" w:fill="31849B" w:themeFill="accent5" w:themeFillShade="BF"/>
          </w:tcPr>
          <w:p w:rsidR="007B1CF5" w:rsidRPr="0052413F" w:rsidRDefault="007B1CF5" w:rsidP="007B1CF5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</w:p>
        </w:tc>
        <w:tc>
          <w:tcPr>
            <w:tcW w:w="12333" w:type="dxa"/>
            <w:vAlign w:val="center"/>
          </w:tcPr>
          <w:p w:rsidR="007B1CF5" w:rsidRPr="00106B51" w:rsidRDefault="007B1CF5" w:rsidP="007B1CF5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106B51">
              <w:rPr>
                <w:rFonts w:asciiTheme="majorHAnsi" w:hAnsiTheme="majorHAnsi" w:cstheme="majorHAnsi"/>
              </w:rPr>
              <w:t>diskutieren unterschiedliche Maßnahmen zur Bekämpfung von Jugendkriminalität</w:t>
            </w:r>
          </w:p>
          <w:p w:rsidR="007B1CF5" w:rsidRPr="00106B51" w:rsidRDefault="007B1CF5" w:rsidP="007B1CF5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106B51">
              <w:rPr>
                <w:rFonts w:asciiTheme="majorHAnsi" w:hAnsiTheme="majorHAnsi" w:cstheme="majorHAnsi"/>
              </w:rPr>
              <w:t>sowie Cybergewalt und -kriminalität</w:t>
            </w:r>
          </w:p>
        </w:tc>
        <w:tc>
          <w:tcPr>
            <w:tcW w:w="992" w:type="dxa"/>
            <w:vAlign w:val="center"/>
          </w:tcPr>
          <w:p w:rsidR="007B1CF5" w:rsidRDefault="007B1CF5" w:rsidP="007B1CF5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IUK3</w:t>
            </w:r>
          </w:p>
        </w:tc>
      </w:tr>
      <w:tr w:rsidR="007B1CF5" w:rsidRPr="0052413F" w:rsidTr="007B1CF5">
        <w:trPr>
          <w:cantSplit/>
          <w:trHeight w:val="842"/>
        </w:trPr>
        <w:tc>
          <w:tcPr>
            <w:tcW w:w="1134" w:type="dxa"/>
            <w:vMerge/>
            <w:shd w:val="clear" w:color="auto" w:fill="31849B" w:themeFill="accent5" w:themeFillShade="BF"/>
          </w:tcPr>
          <w:p w:rsidR="007B1CF5" w:rsidRPr="0052413F" w:rsidRDefault="007B1CF5" w:rsidP="007B1CF5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</w:p>
        </w:tc>
        <w:tc>
          <w:tcPr>
            <w:tcW w:w="12333" w:type="dxa"/>
            <w:vAlign w:val="center"/>
          </w:tcPr>
          <w:p w:rsidR="007B1CF5" w:rsidRPr="00106B51" w:rsidRDefault="007B1CF5" w:rsidP="007B1CF5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106B51">
              <w:rPr>
                <w:rFonts w:asciiTheme="majorHAnsi" w:hAnsiTheme="majorHAnsi" w:cstheme="majorHAnsi"/>
              </w:rPr>
              <w:t>beurteilen die Bedeutung sozialen Engagements für die Identitätsbildung und für</w:t>
            </w:r>
          </w:p>
          <w:p w:rsidR="007B1CF5" w:rsidRPr="00106B51" w:rsidRDefault="007B1CF5" w:rsidP="007B1CF5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106B51">
              <w:rPr>
                <w:rFonts w:asciiTheme="majorHAnsi" w:hAnsiTheme="majorHAnsi" w:cstheme="majorHAnsi"/>
              </w:rPr>
              <w:t>die Gesellschaft.</w:t>
            </w:r>
          </w:p>
        </w:tc>
        <w:tc>
          <w:tcPr>
            <w:tcW w:w="992" w:type="dxa"/>
            <w:vAlign w:val="center"/>
          </w:tcPr>
          <w:p w:rsidR="007B1CF5" w:rsidRDefault="007B1CF5" w:rsidP="007B1CF5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IUK4</w:t>
            </w:r>
          </w:p>
        </w:tc>
      </w:tr>
    </w:tbl>
    <w:p w:rsidR="007B1CF5" w:rsidRDefault="007B1CF5">
      <w:pPr>
        <w:rPr>
          <w:vertAlign w:val="subscript"/>
        </w:rPr>
      </w:pPr>
    </w:p>
    <w:p w:rsidR="003B4B1F" w:rsidRDefault="003B4B1F" w:rsidP="003B4B1F">
      <w:pPr>
        <w:rPr>
          <w:rFonts w:ascii="Calibri" w:hAnsi="Calibri"/>
          <w:sz w:val="22"/>
        </w:rPr>
      </w:pPr>
    </w:p>
    <w:p w:rsidR="003B4B1F" w:rsidRPr="004B11B5" w:rsidRDefault="003B4B1F" w:rsidP="003B4B1F">
      <w:pPr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** Diese Nummerierung dient der Zuordnung der konkretisierten Kompetenzen für das Inhaltsfeld 2 in den Kapiteln.</w:t>
      </w:r>
    </w:p>
    <w:p w:rsidR="00666542" w:rsidRDefault="00666542">
      <w:pPr>
        <w:rPr>
          <w:vertAlign w:val="subscript"/>
        </w:rPr>
      </w:pPr>
      <w:r>
        <w:rPr>
          <w:vertAlign w:val="subscript"/>
        </w:rPr>
        <w:br w:type="page"/>
      </w:r>
    </w:p>
    <w:p w:rsidR="007B1CF5" w:rsidRDefault="007B1CF5">
      <w:pPr>
        <w:rPr>
          <w:vertAlign w:val="subscript"/>
        </w:rPr>
      </w:pPr>
    </w:p>
    <w:p w:rsidR="007B1CF5" w:rsidRDefault="007B1CF5">
      <w:pPr>
        <w:rPr>
          <w:vertAlign w:val="subscript"/>
        </w:rPr>
      </w:pPr>
    </w:p>
    <w:p w:rsidR="007B1CF5" w:rsidRDefault="007B1CF5">
      <w:pPr>
        <w:rPr>
          <w:vertAlign w:val="subscript"/>
        </w:rPr>
      </w:pPr>
    </w:p>
    <w:p w:rsidR="007B1CF5" w:rsidRDefault="007B1CF5">
      <w:pPr>
        <w:rPr>
          <w:vertAlign w:val="subscript"/>
        </w:rPr>
      </w:pPr>
    </w:p>
    <w:tbl>
      <w:tblPr>
        <w:tblStyle w:val="Tabellenraster"/>
        <w:tblpPr w:leftFromText="141" w:rightFromText="141" w:vertAnchor="text" w:horzAnchor="margin" w:tblpY="-100"/>
        <w:tblW w:w="0" w:type="auto"/>
        <w:tblLook w:val="04A0" w:firstRow="1" w:lastRow="0" w:firstColumn="1" w:lastColumn="0" w:noHBand="0" w:noVBand="1"/>
      </w:tblPr>
      <w:tblGrid>
        <w:gridCol w:w="13462"/>
        <w:gridCol w:w="992"/>
      </w:tblGrid>
      <w:tr w:rsidR="007B1CF5" w:rsidRPr="000276CF" w:rsidTr="007B1CF5">
        <w:trPr>
          <w:trHeight w:val="454"/>
        </w:trPr>
        <w:tc>
          <w:tcPr>
            <w:tcW w:w="14454" w:type="dxa"/>
            <w:gridSpan w:val="2"/>
            <w:shd w:val="clear" w:color="auto" w:fill="31849B" w:themeFill="accent5" w:themeFillShade="BF"/>
            <w:vAlign w:val="center"/>
          </w:tcPr>
          <w:p w:rsidR="007B1CF5" w:rsidRPr="00AD04E0" w:rsidRDefault="007B1CF5" w:rsidP="007B1CF5">
            <w:pPr>
              <w:rPr>
                <w:rFonts w:ascii="Calibri" w:hAnsi="Calibri" w:cs="Calibri"/>
                <w:b/>
                <w:color w:val="FFFFFF" w:themeColor="background1"/>
              </w:rPr>
            </w:pPr>
            <w:r>
              <w:rPr>
                <w:rFonts w:ascii="Calibri" w:hAnsi="Calibri" w:cs="Calibri"/>
                <w:b/>
                <w:color w:val="FFFFFF" w:themeColor="background1"/>
              </w:rPr>
              <w:t>Inhaltsfeld 4: Soziale Sicherung in Deutschland</w:t>
            </w:r>
          </w:p>
        </w:tc>
      </w:tr>
      <w:tr w:rsidR="007B1CF5" w:rsidRPr="000276CF" w:rsidTr="007B1CF5">
        <w:trPr>
          <w:trHeight w:val="680"/>
        </w:trPr>
        <w:tc>
          <w:tcPr>
            <w:tcW w:w="13462" w:type="dxa"/>
            <w:vAlign w:val="center"/>
          </w:tcPr>
          <w:p w:rsidR="007B1CF5" w:rsidRPr="00106B51" w:rsidRDefault="007B1CF5" w:rsidP="007B1CF5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106B51">
              <w:rPr>
                <w:rFonts w:asciiTheme="majorHAnsi" w:hAnsiTheme="majorHAnsi" w:cstheme="majorHAnsi"/>
              </w:rPr>
              <w:t>Soziale Ungleichheit</w:t>
            </w:r>
          </w:p>
        </w:tc>
        <w:tc>
          <w:tcPr>
            <w:tcW w:w="992" w:type="dxa"/>
            <w:vAlign w:val="center"/>
          </w:tcPr>
          <w:p w:rsidR="007B1CF5" w:rsidRPr="00106B51" w:rsidRDefault="007B1CF5" w:rsidP="007B1CF5">
            <w:pPr>
              <w:jc w:val="center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106B51">
              <w:rPr>
                <w:rFonts w:asciiTheme="majorHAnsi" w:hAnsiTheme="majorHAnsi" w:cstheme="majorHAnsi"/>
                <w:color w:val="000000"/>
                <w:szCs w:val="23"/>
              </w:rPr>
              <w:t>S1*</w:t>
            </w:r>
          </w:p>
        </w:tc>
      </w:tr>
      <w:tr w:rsidR="007B1CF5" w:rsidRPr="000276CF" w:rsidTr="007B1CF5">
        <w:trPr>
          <w:trHeight w:val="680"/>
        </w:trPr>
        <w:tc>
          <w:tcPr>
            <w:tcW w:w="13462" w:type="dxa"/>
            <w:vAlign w:val="center"/>
          </w:tcPr>
          <w:p w:rsidR="007B1CF5" w:rsidRPr="00106B51" w:rsidRDefault="007B1CF5" w:rsidP="007B1CF5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106B51">
              <w:rPr>
                <w:rFonts w:asciiTheme="majorHAnsi" w:hAnsiTheme="majorHAnsi" w:cstheme="majorHAnsi"/>
              </w:rPr>
              <w:t>Prinzipien der sozialen Sicherung</w:t>
            </w:r>
          </w:p>
        </w:tc>
        <w:tc>
          <w:tcPr>
            <w:tcW w:w="992" w:type="dxa"/>
            <w:vAlign w:val="center"/>
          </w:tcPr>
          <w:p w:rsidR="007B1CF5" w:rsidRPr="00106B51" w:rsidRDefault="007B1CF5" w:rsidP="007B1CF5">
            <w:pPr>
              <w:jc w:val="center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106B51">
              <w:rPr>
                <w:rFonts w:asciiTheme="majorHAnsi" w:hAnsiTheme="majorHAnsi" w:cstheme="majorHAnsi"/>
                <w:color w:val="000000"/>
                <w:szCs w:val="23"/>
              </w:rPr>
              <w:t>S2</w:t>
            </w:r>
          </w:p>
        </w:tc>
      </w:tr>
      <w:tr w:rsidR="007B1CF5" w:rsidRPr="000276CF" w:rsidTr="007B1CF5">
        <w:trPr>
          <w:trHeight w:val="680"/>
        </w:trPr>
        <w:tc>
          <w:tcPr>
            <w:tcW w:w="13462" w:type="dxa"/>
            <w:vAlign w:val="center"/>
          </w:tcPr>
          <w:p w:rsidR="007B1CF5" w:rsidRPr="00106B51" w:rsidRDefault="007B1CF5" w:rsidP="007B1CF5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106B51">
              <w:rPr>
                <w:rFonts w:asciiTheme="majorHAnsi" w:hAnsiTheme="majorHAnsi" w:cstheme="majorHAnsi"/>
              </w:rPr>
              <w:t>Aktuelle Herausforderungen der Sozialpolitik: demographischer Wandel,</w:t>
            </w:r>
          </w:p>
          <w:p w:rsidR="007B1CF5" w:rsidRPr="00106B51" w:rsidRDefault="007B1CF5" w:rsidP="007B1CF5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106B51">
              <w:rPr>
                <w:rFonts w:asciiTheme="majorHAnsi" w:hAnsiTheme="majorHAnsi" w:cstheme="majorHAnsi"/>
              </w:rPr>
              <w:t>Finanzierbarkeit, atypische Beschäftigungsverhältnisse, Arbeitslosigkeit</w:t>
            </w:r>
          </w:p>
        </w:tc>
        <w:tc>
          <w:tcPr>
            <w:tcW w:w="992" w:type="dxa"/>
            <w:vAlign w:val="center"/>
          </w:tcPr>
          <w:p w:rsidR="007B1CF5" w:rsidRPr="00106B51" w:rsidRDefault="007B1CF5" w:rsidP="007B1CF5">
            <w:pPr>
              <w:jc w:val="center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106B51">
              <w:rPr>
                <w:rFonts w:asciiTheme="majorHAnsi" w:hAnsiTheme="majorHAnsi" w:cstheme="majorHAnsi"/>
                <w:color w:val="000000"/>
                <w:szCs w:val="23"/>
              </w:rPr>
              <w:t>S3</w:t>
            </w:r>
          </w:p>
        </w:tc>
      </w:tr>
      <w:tr w:rsidR="007B1CF5" w:rsidRPr="000276CF" w:rsidTr="007B1CF5">
        <w:trPr>
          <w:trHeight w:val="680"/>
        </w:trPr>
        <w:tc>
          <w:tcPr>
            <w:tcW w:w="13462" w:type="dxa"/>
            <w:vAlign w:val="center"/>
          </w:tcPr>
          <w:p w:rsidR="007B1CF5" w:rsidRPr="00106B51" w:rsidRDefault="007B1CF5" w:rsidP="007B1CF5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106B51">
              <w:rPr>
                <w:rFonts w:asciiTheme="majorHAnsi" w:hAnsiTheme="majorHAnsi" w:cstheme="majorHAnsi"/>
              </w:rPr>
              <w:t>Säulen des Sozialversicherungssystems</w:t>
            </w:r>
          </w:p>
        </w:tc>
        <w:tc>
          <w:tcPr>
            <w:tcW w:w="992" w:type="dxa"/>
            <w:vAlign w:val="center"/>
          </w:tcPr>
          <w:p w:rsidR="007B1CF5" w:rsidRPr="00106B51" w:rsidRDefault="007B1CF5" w:rsidP="007B1CF5">
            <w:pPr>
              <w:jc w:val="center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106B51">
              <w:rPr>
                <w:rFonts w:asciiTheme="majorHAnsi" w:hAnsiTheme="majorHAnsi" w:cstheme="majorHAnsi"/>
                <w:color w:val="000000"/>
                <w:szCs w:val="23"/>
              </w:rPr>
              <w:t>S4</w:t>
            </w:r>
          </w:p>
        </w:tc>
      </w:tr>
      <w:tr w:rsidR="007B1CF5" w:rsidRPr="000276CF" w:rsidTr="007B1CF5">
        <w:trPr>
          <w:trHeight w:val="680"/>
        </w:trPr>
        <w:tc>
          <w:tcPr>
            <w:tcW w:w="13462" w:type="dxa"/>
            <w:vAlign w:val="center"/>
          </w:tcPr>
          <w:p w:rsidR="007B1CF5" w:rsidRPr="00106B51" w:rsidRDefault="007B1CF5" w:rsidP="007B1CF5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106B51">
              <w:rPr>
                <w:rFonts w:asciiTheme="majorHAnsi" w:hAnsiTheme="majorHAnsi" w:cstheme="majorHAnsi"/>
              </w:rPr>
              <w:t>Einkommen und soziale Sicherung im Kontext von Gerechtigkeitsvorstellungen</w:t>
            </w:r>
          </w:p>
        </w:tc>
        <w:tc>
          <w:tcPr>
            <w:tcW w:w="992" w:type="dxa"/>
            <w:vAlign w:val="center"/>
          </w:tcPr>
          <w:p w:rsidR="007B1CF5" w:rsidRPr="00106B51" w:rsidRDefault="007B1CF5" w:rsidP="007B1CF5">
            <w:pPr>
              <w:jc w:val="center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106B51">
              <w:rPr>
                <w:rFonts w:asciiTheme="majorHAnsi" w:hAnsiTheme="majorHAnsi" w:cstheme="majorHAnsi"/>
                <w:color w:val="000000"/>
                <w:szCs w:val="23"/>
              </w:rPr>
              <w:t>S5</w:t>
            </w:r>
          </w:p>
        </w:tc>
      </w:tr>
    </w:tbl>
    <w:p w:rsidR="007B1CF5" w:rsidRDefault="007B1CF5">
      <w:pPr>
        <w:rPr>
          <w:vertAlign w:val="subscript"/>
        </w:rPr>
      </w:pPr>
    </w:p>
    <w:p w:rsidR="007B1CF5" w:rsidRDefault="007B1CF5">
      <w:pPr>
        <w:rPr>
          <w:vertAlign w:val="subscript"/>
        </w:rPr>
      </w:pPr>
    </w:p>
    <w:p w:rsidR="007B1CF5" w:rsidRDefault="007B1CF5">
      <w:pPr>
        <w:rPr>
          <w:vertAlign w:val="subscript"/>
        </w:rPr>
      </w:pPr>
    </w:p>
    <w:p w:rsidR="007B1CF5" w:rsidRDefault="007B1CF5">
      <w:pPr>
        <w:rPr>
          <w:vertAlign w:val="subscript"/>
        </w:rPr>
      </w:pPr>
    </w:p>
    <w:p w:rsidR="007B1CF5" w:rsidRDefault="007B1CF5">
      <w:pPr>
        <w:rPr>
          <w:vertAlign w:val="subscript"/>
        </w:rPr>
      </w:pPr>
    </w:p>
    <w:p w:rsidR="007B1CF5" w:rsidRDefault="007B1CF5">
      <w:pPr>
        <w:rPr>
          <w:vertAlign w:val="subscript"/>
        </w:rPr>
      </w:pPr>
    </w:p>
    <w:p w:rsidR="007B1CF5" w:rsidRDefault="007B1CF5">
      <w:pPr>
        <w:rPr>
          <w:vertAlign w:val="subscript"/>
        </w:rPr>
      </w:pPr>
    </w:p>
    <w:p w:rsidR="007B1CF5" w:rsidRDefault="007B1CF5">
      <w:pPr>
        <w:rPr>
          <w:vertAlign w:val="subscript"/>
        </w:rPr>
      </w:pPr>
    </w:p>
    <w:p w:rsidR="007B1CF5" w:rsidRDefault="007B1CF5">
      <w:pPr>
        <w:rPr>
          <w:vertAlign w:val="subscript"/>
        </w:rPr>
      </w:pPr>
    </w:p>
    <w:p w:rsidR="007B1CF5" w:rsidRDefault="007B1CF5">
      <w:pPr>
        <w:rPr>
          <w:vertAlign w:val="subscript"/>
        </w:rPr>
      </w:pPr>
    </w:p>
    <w:p w:rsidR="007B1CF5" w:rsidRDefault="007B1CF5">
      <w:pPr>
        <w:rPr>
          <w:vertAlign w:val="subscript"/>
        </w:rPr>
      </w:pPr>
    </w:p>
    <w:p w:rsidR="007B1CF5" w:rsidRDefault="007B1CF5">
      <w:pPr>
        <w:rPr>
          <w:vertAlign w:val="subscript"/>
        </w:rPr>
      </w:pPr>
    </w:p>
    <w:p w:rsidR="007B1CF5" w:rsidRDefault="007B1CF5">
      <w:pPr>
        <w:rPr>
          <w:vertAlign w:val="subscript"/>
        </w:rPr>
      </w:pPr>
    </w:p>
    <w:p w:rsidR="007B1CF5" w:rsidRDefault="007B1CF5">
      <w:pPr>
        <w:rPr>
          <w:vertAlign w:val="subscript"/>
        </w:rPr>
      </w:pPr>
    </w:p>
    <w:p w:rsidR="007B1CF5" w:rsidRDefault="007B1CF5">
      <w:pPr>
        <w:rPr>
          <w:vertAlign w:val="subscript"/>
        </w:rPr>
      </w:pPr>
    </w:p>
    <w:p w:rsidR="00CD644F" w:rsidRDefault="00CD644F" w:rsidP="00CD644F">
      <w:pPr>
        <w:rPr>
          <w:rFonts w:ascii="Calibri" w:hAnsi="Calibri"/>
          <w:sz w:val="22"/>
        </w:rPr>
      </w:pPr>
      <w:r w:rsidRPr="004B11B5">
        <w:rPr>
          <w:rFonts w:ascii="Calibri" w:hAnsi="Calibri"/>
          <w:sz w:val="22"/>
        </w:rPr>
        <w:t xml:space="preserve">* Diese Nummerierung dient der Zuordnung der </w:t>
      </w:r>
      <w:r>
        <w:rPr>
          <w:rFonts w:ascii="Calibri" w:hAnsi="Calibri"/>
          <w:sz w:val="22"/>
        </w:rPr>
        <w:t xml:space="preserve">inhaltlichen Schwerpunkte von Inhaltsfeld 4 </w:t>
      </w:r>
      <w:r w:rsidRPr="004B11B5">
        <w:rPr>
          <w:rFonts w:ascii="Calibri" w:hAnsi="Calibri"/>
          <w:sz w:val="22"/>
        </w:rPr>
        <w:t>in den Kapiteln.</w:t>
      </w:r>
    </w:p>
    <w:p w:rsidR="007B1CF5" w:rsidRDefault="007B1CF5">
      <w:pPr>
        <w:rPr>
          <w:vertAlign w:val="subscript"/>
        </w:rPr>
      </w:pPr>
    </w:p>
    <w:p w:rsidR="007B1CF5" w:rsidRDefault="007B1CF5">
      <w:pPr>
        <w:rPr>
          <w:vertAlign w:val="subscript"/>
        </w:rPr>
      </w:pPr>
    </w:p>
    <w:p w:rsidR="007B1CF5" w:rsidRDefault="007B1CF5">
      <w:pPr>
        <w:rPr>
          <w:vertAlign w:val="subscript"/>
        </w:rPr>
      </w:pPr>
    </w:p>
    <w:p w:rsidR="007B1CF5" w:rsidRDefault="007B1CF5">
      <w:pPr>
        <w:rPr>
          <w:vertAlign w:val="subscript"/>
        </w:rPr>
      </w:pPr>
    </w:p>
    <w:p w:rsidR="007B1CF5" w:rsidRDefault="007B1CF5">
      <w:pPr>
        <w:rPr>
          <w:vertAlign w:val="subscript"/>
        </w:rPr>
      </w:pPr>
    </w:p>
    <w:p w:rsidR="007B1CF5" w:rsidRDefault="007B1CF5">
      <w:pPr>
        <w:rPr>
          <w:vertAlign w:val="subscript"/>
        </w:rPr>
      </w:pPr>
    </w:p>
    <w:p w:rsidR="007B1CF5" w:rsidRDefault="007B1CF5">
      <w:pPr>
        <w:rPr>
          <w:vertAlign w:val="subscript"/>
        </w:rPr>
      </w:pPr>
    </w:p>
    <w:p w:rsidR="007B1CF5" w:rsidRDefault="007B1CF5">
      <w:pPr>
        <w:rPr>
          <w:vertAlign w:val="subscript"/>
        </w:rPr>
      </w:pPr>
    </w:p>
    <w:p w:rsidR="007B1CF5" w:rsidRDefault="007B1CF5">
      <w:pPr>
        <w:rPr>
          <w:vertAlign w:val="subscript"/>
        </w:rPr>
      </w:pPr>
    </w:p>
    <w:p w:rsidR="007B1CF5" w:rsidRDefault="007B1CF5">
      <w:pPr>
        <w:rPr>
          <w:vertAlign w:val="subscript"/>
        </w:rPr>
      </w:pPr>
    </w:p>
    <w:p w:rsidR="007B1CF5" w:rsidRDefault="007B1CF5">
      <w:pPr>
        <w:rPr>
          <w:vertAlign w:val="subscript"/>
        </w:rPr>
      </w:pPr>
    </w:p>
    <w:p w:rsidR="007B1CF5" w:rsidRDefault="007B1CF5">
      <w:pPr>
        <w:rPr>
          <w:vertAlign w:val="subscript"/>
        </w:rPr>
      </w:pPr>
    </w:p>
    <w:p w:rsidR="007B1CF5" w:rsidRDefault="007B1CF5">
      <w:pPr>
        <w:rPr>
          <w:vertAlign w:val="subscript"/>
        </w:rPr>
      </w:pPr>
    </w:p>
    <w:p w:rsidR="007B1CF5" w:rsidRDefault="007B1CF5">
      <w:pPr>
        <w:rPr>
          <w:vertAlign w:val="subscript"/>
        </w:rPr>
      </w:pPr>
    </w:p>
    <w:p w:rsidR="007B1CF5" w:rsidRDefault="007B1CF5">
      <w:pPr>
        <w:rPr>
          <w:vertAlign w:val="subscript"/>
        </w:rPr>
      </w:pPr>
    </w:p>
    <w:p w:rsidR="007B1CF5" w:rsidRDefault="007B1CF5">
      <w:pPr>
        <w:rPr>
          <w:vertAlign w:val="subscript"/>
        </w:rPr>
      </w:pPr>
    </w:p>
    <w:p w:rsidR="007B1CF5" w:rsidRDefault="007B1CF5">
      <w:pPr>
        <w:rPr>
          <w:vertAlign w:val="subscript"/>
        </w:rPr>
      </w:pPr>
    </w:p>
    <w:tbl>
      <w:tblPr>
        <w:tblStyle w:val="Tabellenraster"/>
        <w:tblpPr w:leftFromText="141" w:rightFromText="141" w:vertAnchor="page" w:horzAnchor="margin" w:tblpY="2311"/>
        <w:tblW w:w="0" w:type="auto"/>
        <w:tblLayout w:type="fixed"/>
        <w:tblLook w:val="04A0" w:firstRow="1" w:lastRow="0" w:firstColumn="1" w:lastColumn="0" w:noHBand="0" w:noVBand="1"/>
      </w:tblPr>
      <w:tblGrid>
        <w:gridCol w:w="1134"/>
        <w:gridCol w:w="12191"/>
        <w:gridCol w:w="1134"/>
      </w:tblGrid>
      <w:tr w:rsidR="007B1CF5" w:rsidRPr="0052413F" w:rsidTr="007B1CF5">
        <w:trPr>
          <w:cantSplit/>
          <w:trHeight w:val="680"/>
        </w:trPr>
        <w:tc>
          <w:tcPr>
            <w:tcW w:w="1134" w:type="dxa"/>
            <w:vMerge w:val="restart"/>
            <w:shd w:val="clear" w:color="auto" w:fill="215868" w:themeFill="accent5" w:themeFillShade="80"/>
            <w:textDirection w:val="btLr"/>
          </w:tcPr>
          <w:p w:rsidR="007B1CF5" w:rsidRPr="0052413F" w:rsidRDefault="007B1CF5" w:rsidP="008B290A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/>
                <w:color w:val="FFFFFF" w:themeColor="background1"/>
                <w:szCs w:val="23"/>
              </w:rPr>
            </w:pPr>
            <w:r w:rsidRPr="0052413F">
              <w:rPr>
                <w:rFonts w:asciiTheme="majorHAnsi" w:hAnsiTheme="majorHAnsi" w:cstheme="majorHAnsi"/>
                <w:b/>
                <w:color w:val="FFFFFF" w:themeColor="background1"/>
                <w:szCs w:val="23"/>
              </w:rPr>
              <w:t>Sachkompetenz</w:t>
            </w:r>
          </w:p>
        </w:tc>
        <w:tc>
          <w:tcPr>
            <w:tcW w:w="12191" w:type="dxa"/>
            <w:vAlign w:val="center"/>
          </w:tcPr>
          <w:p w:rsidR="007B1CF5" w:rsidRPr="00C22881" w:rsidRDefault="007B1CF5" w:rsidP="007B1CF5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C22881">
              <w:rPr>
                <w:rFonts w:asciiTheme="majorHAnsi" w:hAnsiTheme="majorHAnsi" w:cstheme="majorHAnsi"/>
              </w:rPr>
              <w:t>erklären die Funktionen des deutschen Sozialstaats,</w:t>
            </w:r>
          </w:p>
        </w:tc>
        <w:tc>
          <w:tcPr>
            <w:tcW w:w="1134" w:type="dxa"/>
            <w:vAlign w:val="center"/>
          </w:tcPr>
          <w:p w:rsidR="007B1CF5" w:rsidRPr="0052413F" w:rsidRDefault="007B1CF5" w:rsidP="007B1CF5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SSK1**</w:t>
            </w:r>
          </w:p>
        </w:tc>
      </w:tr>
      <w:tr w:rsidR="007B1CF5" w:rsidRPr="0052413F" w:rsidTr="007B1CF5">
        <w:trPr>
          <w:cantSplit/>
          <w:trHeight w:val="680"/>
        </w:trPr>
        <w:tc>
          <w:tcPr>
            <w:tcW w:w="1134" w:type="dxa"/>
            <w:vMerge/>
            <w:shd w:val="clear" w:color="auto" w:fill="215868" w:themeFill="accent5" w:themeFillShade="80"/>
          </w:tcPr>
          <w:p w:rsidR="007B1CF5" w:rsidRPr="0052413F" w:rsidRDefault="007B1CF5" w:rsidP="007B1CF5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b/>
                <w:color w:val="FFFFFF" w:themeColor="background1"/>
                <w:szCs w:val="23"/>
              </w:rPr>
            </w:pPr>
          </w:p>
        </w:tc>
        <w:tc>
          <w:tcPr>
            <w:tcW w:w="12191" w:type="dxa"/>
            <w:vAlign w:val="center"/>
          </w:tcPr>
          <w:p w:rsidR="007B1CF5" w:rsidRPr="00C22881" w:rsidRDefault="007B1CF5" w:rsidP="007B1CF5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C22881">
              <w:rPr>
                <w:rFonts w:asciiTheme="majorHAnsi" w:hAnsiTheme="majorHAnsi" w:cstheme="majorHAnsi"/>
              </w:rPr>
              <w:t>stellen die Ausgestaltung der gesetzlichen Sozialversicherungssysteme sowie die</w:t>
            </w:r>
          </w:p>
          <w:p w:rsidR="007B1CF5" w:rsidRPr="00C22881" w:rsidRDefault="007B1CF5" w:rsidP="007B1CF5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C22881">
              <w:rPr>
                <w:rFonts w:asciiTheme="majorHAnsi" w:hAnsiTheme="majorHAnsi" w:cstheme="majorHAnsi"/>
              </w:rPr>
              <w:t>Möglichkeit betrieblicher und privater Vorsorge dar,</w:t>
            </w:r>
          </w:p>
        </w:tc>
        <w:tc>
          <w:tcPr>
            <w:tcW w:w="1134" w:type="dxa"/>
            <w:vAlign w:val="center"/>
          </w:tcPr>
          <w:p w:rsidR="007B1CF5" w:rsidRPr="0052413F" w:rsidRDefault="007B1CF5" w:rsidP="007B1CF5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SSK2</w:t>
            </w:r>
          </w:p>
        </w:tc>
      </w:tr>
      <w:tr w:rsidR="007B1CF5" w:rsidRPr="0052413F" w:rsidTr="007B1CF5">
        <w:trPr>
          <w:cantSplit/>
          <w:trHeight w:val="680"/>
        </w:trPr>
        <w:tc>
          <w:tcPr>
            <w:tcW w:w="1134" w:type="dxa"/>
            <w:vMerge/>
            <w:shd w:val="clear" w:color="auto" w:fill="215868" w:themeFill="accent5" w:themeFillShade="80"/>
          </w:tcPr>
          <w:p w:rsidR="007B1CF5" w:rsidRPr="0052413F" w:rsidRDefault="007B1CF5" w:rsidP="007B1CF5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b/>
                <w:color w:val="FFFFFF" w:themeColor="background1"/>
                <w:szCs w:val="23"/>
              </w:rPr>
            </w:pPr>
          </w:p>
        </w:tc>
        <w:tc>
          <w:tcPr>
            <w:tcW w:w="12191" w:type="dxa"/>
            <w:vAlign w:val="center"/>
          </w:tcPr>
          <w:p w:rsidR="007B1CF5" w:rsidRPr="00C22881" w:rsidRDefault="007B1CF5" w:rsidP="007B1CF5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C22881">
              <w:rPr>
                <w:rFonts w:asciiTheme="majorHAnsi" w:hAnsiTheme="majorHAnsi" w:cstheme="majorHAnsi"/>
              </w:rPr>
              <w:t>erläutern Auswirkungen veränderter Erwerbsbiographien und des demografischen</w:t>
            </w:r>
          </w:p>
          <w:p w:rsidR="007B1CF5" w:rsidRPr="00C22881" w:rsidRDefault="007B1CF5" w:rsidP="007B1CF5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C22881">
              <w:rPr>
                <w:rFonts w:asciiTheme="majorHAnsi" w:hAnsiTheme="majorHAnsi" w:cstheme="majorHAnsi"/>
              </w:rPr>
              <w:t>Wandels auf die Sozialversicherungssysteme</w:t>
            </w:r>
          </w:p>
        </w:tc>
        <w:tc>
          <w:tcPr>
            <w:tcW w:w="1134" w:type="dxa"/>
            <w:vAlign w:val="center"/>
          </w:tcPr>
          <w:p w:rsidR="007B1CF5" w:rsidRDefault="007B1CF5" w:rsidP="007B1CF5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SSK3</w:t>
            </w:r>
          </w:p>
        </w:tc>
      </w:tr>
      <w:tr w:rsidR="007B1CF5" w:rsidRPr="0052413F" w:rsidTr="007B1CF5">
        <w:trPr>
          <w:cantSplit/>
          <w:trHeight w:val="680"/>
        </w:trPr>
        <w:tc>
          <w:tcPr>
            <w:tcW w:w="1134" w:type="dxa"/>
            <w:vMerge/>
            <w:shd w:val="clear" w:color="auto" w:fill="215868" w:themeFill="accent5" w:themeFillShade="80"/>
          </w:tcPr>
          <w:p w:rsidR="007B1CF5" w:rsidRPr="0052413F" w:rsidRDefault="007B1CF5" w:rsidP="007B1CF5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b/>
                <w:color w:val="FFFFFF" w:themeColor="background1"/>
                <w:szCs w:val="23"/>
              </w:rPr>
            </w:pPr>
          </w:p>
        </w:tc>
        <w:tc>
          <w:tcPr>
            <w:tcW w:w="12191" w:type="dxa"/>
            <w:vAlign w:val="center"/>
          </w:tcPr>
          <w:p w:rsidR="007B1CF5" w:rsidRPr="00C22881" w:rsidRDefault="007B1CF5" w:rsidP="007B1CF5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C22881">
              <w:rPr>
                <w:rFonts w:asciiTheme="majorHAnsi" w:hAnsiTheme="majorHAnsi" w:cstheme="majorHAnsi"/>
              </w:rPr>
              <w:t>beschreiben Ausmaß und Entwicklung von Armut und Reichtum in Deutschland</w:t>
            </w:r>
          </w:p>
        </w:tc>
        <w:tc>
          <w:tcPr>
            <w:tcW w:w="1134" w:type="dxa"/>
            <w:vAlign w:val="center"/>
          </w:tcPr>
          <w:p w:rsidR="007B1CF5" w:rsidRDefault="007B1CF5" w:rsidP="007B1CF5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SSK4</w:t>
            </w:r>
          </w:p>
        </w:tc>
      </w:tr>
      <w:tr w:rsidR="007B1CF5" w:rsidRPr="0052413F" w:rsidTr="007B1CF5">
        <w:trPr>
          <w:cantSplit/>
          <w:trHeight w:val="680"/>
        </w:trPr>
        <w:tc>
          <w:tcPr>
            <w:tcW w:w="1134" w:type="dxa"/>
            <w:vMerge/>
            <w:shd w:val="clear" w:color="auto" w:fill="215868" w:themeFill="accent5" w:themeFillShade="80"/>
          </w:tcPr>
          <w:p w:rsidR="007B1CF5" w:rsidRPr="0052413F" w:rsidRDefault="007B1CF5" w:rsidP="007B1CF5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b/>
                <w:color w:val="FFFFFF" w:themeColor="background1"/>
                <w:szCs w:val="23"/>
              </w:rPr>
            </w:pPr>
          </w:p>
        </w:tc>
        <w:tc>
          <w:tcPr>
            <w:tcW w:w="12191" w:type="dxa"/>
            <w:vAlign w:val="center"/>
          </w:tcPr>
          <w:p w:rsidR="007B1CF5" w:rsidRPr="00C22881" w:rsidRDefault="007B1CF5" w:rsidP="007B1CF5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C22881">
              <w:rPr>
                <w:rFonts w:asciiTheme="majorHAnsi" w:hAnsiTheme="majorHAnsi" w:cstheme="majorHAnsi"/>
              </w:rPr>
              <w:t>analysieren Einkommensunterschiede zwischen verschiedenen gesellschaftlichen</w:t>
            </w:r>
          </w:p>
          <w:p w:rsidR="007B1CF5" w:rsidRPr="00C22881" w:rsidRDefault="007B1CF5" w:rsidP="007B1CF5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C22881">
              <w:rPr>
                <w:rFonts w:asciiTheme="majorHAnsi" w:hAnsiTheme="majorHAnsi" w:cstheme="majorHAnsi"/>
              </w:rPr>
              <w:t>Gruppen, auch unter Berücksichtigung geschlechtsspezifischer Unterschiede</w:t>
            </w:r>
          </w:p>
        </w:tc>
        <w:tc>
          <w:tcPr>
            <w:tcW w:w="1134" w:type="dxa"/>
            <w:vAlign w:val="center"/>
          </w:tcPr>
          <w:p w:rsidR="007B1CF5" w:rsidRDefault="007B1CF5" w:rsidP="007B1CF5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SSK5</w:t>
            </w:r>
          </w:p>
        </w:tc>
      </w:tr>
      <w:tr w:rsidR="007B1CF5" w:rsidRPr="0052413F" w:rsidTr="007B1CF5">
        <w:trPr>
          <w:cantSplit/>
          <w:trHeight w:val="662"/>
        </w:trPr>
        <w:tc>
          <w:tcPr>
            <w:tcW w:w="1134" w:type="dxa"/>
            <w:vMerge w:val="restart"/>
            <w:shd w:val="clear" w:color="auto" w:fill="31849B" w:themeFill="accent5" w:themeFillShade="BF"/>
            <w:textDirection w:val="btLr"/>
          </w:tcPr>
          <w:p w:rsidR="007B1CF5" w:rsidRPr="0052413F" w:rsidRDefault="007B1CF5" w:rsidP="00D9440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/>
                <w:color w:val="FFFFFF" w:themeColor="background1"/>
                <w:szCs w:val="23"/>
              </w:rPr>
            </w:pPr>
            <w:r w:rsidRPr="0052413F">
              <w:rPr>
                <w:rFonts w:asciiTheme="majorHAnsi" w:hAnsiTheme="majorHAnsi" w:cstheme="majorHAnsi"/>
                <w:b/>
                <w:color w:val="FFFFFF" w:themeColor="background1"/>
                <w:szCs w:val="23"/>
              </w:rPr>
              <w:t>Urteilskompetenz</w:t>
            </w:r>
          </w:p>
        </w:tc>
        <w:tc>
          <w:tcPr>
            <w:tcW w:w="12191" w:type="dxa"/>
            <w:vAlign w:val="center"/>
          </w:tcPr>
          <w:p w:rsidR="007B1CF5" w:rsidRPr="00C22881" w:rsidRDefault="007B1CF5" w:rsidP="007B1CF5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C22881">
              <w:rPr>
                <w:rFonts w:asciiTheme="majorHAnsi" w:hAnsiTheme="majorHAnsi" w:cstheme="majorHAnsi"/>
              </w:rPr>
              <w:t>beurteilen sozialpolitische Maßnahmen zur Sicherung des Existenzminimums</w:t>
            </w:r>
          </w:p>
        </w:tc>
        <w:tc>
          <w:tcPr>
            <w:tcW w:w="1134" w:type="dxa"/>
            <w:vAlign w:val="center"/>
          </w:tcPr>
          <w:p w:rsidR="007B1CF5" w:rsidRPr="0052413F" w:rsidRDefault="007B1CF5" w:rsidP="007B1CF5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SUK1</w:t>
            </w:r>
          </w:p>
        </w:tc>
      </w:tr>
      <w:tr w:rsidR="007B1CF5" w:rsidRPr="0052413F" w:rsidTr="007B1CF5">
        <w:trPr>
          <w:cantSplit/>
          <w:trHeight w:val="827"/>
        </w:trPr>
        <w:tc>
          <w:tcPr>
            <w:tcW w:w="1134" w:type="dxa"/>
            <w:vMerge/>
            <w:shd w:val="clear" w:color="auto" w:fill="31849B" w:themeFill="accent5" w:themeFillShade="BF"/>
          </w:tcPr>
          <w:p w:rsidR="007B1CF5" w:rsidRPr="0052413F" w:rsidRDefault="007B1CF5" w:rsidP="007B1CF5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</w:p>
        </w:tc>
        <w:tc>
          <w:tcPr>
            <w:tcW w:w="12191" w:type="dxa"/>
            <w:vAlign w:val="center"/>
          </w:tcPr>
          <w:p w:rsidR="007B1CF5" w:rsidRPr="00C22881" w:rsidRDefault="007B1CF5" w:rsidP="007B1CF5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C22881">
              <w:rPr>
                <w:rFonts w:asciiTheme="majorHAnsi" w:hAnsiTheme="majorHAnsi" w:cstheme="majorHAnsi"/>
              </w:rPr>
              <w:t>beurteilen die Bedeutung unbezahlter Familienarbeit sowie deren Auswirkungen</w:t>
            </w:r>
          </w:p>
          <w:p w:rsidR="007B1CF5" w:rsidRPr="00C22881" w:rsidRDefault="007B1CF5" w:rsidP="007B1CF5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C22881">
              <w:rPr>
                <w:rFonts w:asciiTheme="majorHAnsi" w:hAnsiTheme="majorHAnsi" w:cstheme="majorHAnsi"/>
              </w:rPr>
              <w:t>auf die individuelle soziale Absicherung</w:t>
            </w:r>
          </w:p>
        </w:tc>
        <w:tc>
          <w:tcPr>
            <w:tcW w:w="1134" w:type="dxa"/>
            <w:vAlign w:val="center"/>
          </w:tcPr>
          <w:p w:rsidR="007B1CF5" w:rsidRPr="0052413F" w:rsidRDefault="007B1CF5" w:rsidP="007B1CF5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SUK2</w:t>
            </w:r>
          </w:p>
        </w:tc>
      </w:tr>
      <w:tr w:rsidR="007B1CF5" w:rsidRPr="0052413F" w:rsidTr="007B1CF5">
        <w:trPr>
          <w:cantSplit/>
          <w:trHeight w:val="1147"/>
        </w:trPr>
        <w:tc>
          <w:tcPr>
            <w:tcW w:w="1134" w:type="dxa"/>
            <w:vMerge/>
            <w:shd w:val="clear" w:color="auto" w:fill="31849B" w:themeFill="accent5" w:themeFillShade="BF"/>
          </w:tcPr>
          <w:p w:rsidR="007B1CF5" w:rsidRPr="0052413F" w:rsidRDefault="007B1CF5" w:rsidP="007B1CF5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</w:p>
        </w:tc>
        <w:tc>
          <w:tcPr>
            <w:tcW w:w="12191" w:type="dxa"/>
            <w:vAlign w:val="center"/>
          </w:tcPr>
          <w:p w:rsidR="007B1CF5" w:rsidRPr="00C22881" w:rsidRDefault="007B1CF5" w:rsidP="007B1CF5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C22881">
              <w:rPr>
                <w:rFonts w:asciiTheme="majorHAnsi" w:hAnsiTheme="majorHAnsi" w:cstheme="majorHAnsi"/>
              </w:rPr>
              <w:t>beurteilen die Belastbarkeit des Sozialsystems vor dem Hintergrund gesellschaftlichen</w:t>
            </w:r>
          </w:p>
          <w:p w:rsidR="007B1CF5" w:rsidRPr="00C22881" w:rsidRDefault="007B1CF5" w:rsidP="007B1CF5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C22881">
              <w:rPr>
                <w:rFonts w:asciiTheme="majorHAnsi" w:hAnsiTheme="majorHAnsi" w:cstheme="majorHAnsi"/>
              </w:rPr>
              <w:t>Wandels</w:t>
            </w:r>
          </w:p>
        </w:tc>
        <w:tc>
          <w:tcPr>
            <w:tcW w:w="1134" w:type="dxa"/>
            <w:vAlign w:val="center"/>
          </w:tcPr>
          <w:p w:rsidR="007B1CF5" w:rsidRDefault="007B1CF5" w:rsidP="007B1CF5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SUK3</w:t>
            </w:r>
          </w:p>
        </w:tc>
      </w:tr>
    </w:tbl>
    <w:p w:rsidR="003B4B1F" w:rsidRDefault="003B4B1F" w:rsidP="003B4B1F">
      <w:pPr>
        <w:rPr>
          <w:vertAlign w:val="subscript"/>
        </w:rPr>
      </w:pPr>
      <w:r>
        <w:rPr>
          <w:rFonts w:ascii="Calibri" w:hAnsi="Calibri"/>
          <w:sz w:val="22"/>
        </w:rPr>
        <w:t>** Diese Nummerierung dient der Zuordnung der konkretisierten Kompetenzen für das Inhaltsfeld 4 in den Kapiteln.</w:t>
      </w:r>
    </w:p>
    <w:p w:rsidR="007B1CF5" w:rsidRDefault="007B1CF5">
      <w:pPr>
        <w:rPr>
          <w:vertAlign w:val="subscript"/>
        </w:rPr>
      </w:pPr>
    </w:p>
    <w:p w:rsidR="00666542" w:rsidRDefault="00666542">
      <w:pPr>
        <w:rPr>
          <w:vertAlign w:val="subscript"/>
        </w:rPr>
      </w:pPr>
      <w:r>
        <w:rPr>
          <w:vertAlign w:val="subscript"/>
        </w:rPr>
        <w:br w:type="page"/>
      </w:r>
    </w:p>
    <w:p w:rsidR="00026311" w:rsidRDefault="00026311">
      <w:pPr>
        <w:rPr>
          <w:vertAlign w:val="subscript"/>
        </w:rPr>
      </w:pPr>
    </w:p>
    <w:p w:rsidR="00026311" w:rsidRDefault="00026311">
      <w:pPr>
        <w:rPr>
          <w:vertAlign w:val="subscript"/>
        </w:rPr>
      </w:pPr>
    </w:p>
    <w:tbl>
      <w:tblPr>
        <w:tblStyle w:val="Tabellenraster"/>
        <w:tblpPr w:leftFromText="141" w:rightFromText="141" w:vertAnchor="text" w:horzAnchor="margin" w:tblpY="-100"/>
        <w:tblW w:w="0" w:type="auto"/>
        <w:tblLook w:val="04A0" w:firstRow="1" w:lastRow="0" w:firstColumn="1" w:lastColumn="0" w:noHBand="0" w:noVBand="1"/>
      </w:tblPr>
      <w:tblGrid>
        <w:gridCol w:w="13462"/>
        <w:gridCol w:w="992"/>
      </w:tblGrid>
      <w:tr w:rsidR="00026311" w:rsidRPr="000276CF" w:rsidTr="00EE64A6">
        <w:trPr>
          <w:trHeight w:val="454"/>
        </w:trPr>
        <w:tc>
          <w:tcPr>
            <w:tcW w:w="14454" w:type="dxa"/>
            <w:gridSpan w:val="2"/>
            <w:shd w:val="clear" w:color="auto" w:fill="31849B" w:themeFill="accent5" w:themeFillShade="BF"/>
            <w:vAlign w:val="center"/>
          </w:tcPr>
          <w:p w:rsidR="00026311" w:rsidRPr="00AD04E0" w:rsidRDefault="00026311" w:rsidP="00EE64A6">
            <w:pPr>
              <w:rPr>
                <w:rFonts w:ascii="Calibri" w:hAnsi="Calibri" w:cs="Calibri"/>
                <w:b/>
                <w:color w:val="FFFFFF" w:themeColor="background1"/>
              </w:rPr>
            </w:pPr>
            <w:r>
              <w:rPr>
                <w:rFonts w:ascii="Calibri" w:hAnsi="Calibri" w:cs="Calibri"/>
                <w:b/>
                <w:color w:val="FFFFFF" w:themeColor="background1"/>
              </w:rPr>
              <w:t>Inhaltsfeld 5</w:t>
            </w:r>
            <w:r w:rsidR="00DF6554">
              <w:rPr>
                <w:rFonts w:ascii="Calibri" w:hAnsi="Calibri" w:cs="Calibri"/>
                <w:b/>
                <w:color w:val="FFFFFF" w:themeColor="background1"/>
              </w:rPr>
              <w:t>: Die Europäische Union als politische und wirtschaftliche Gemeinschaft</w:t>
            </w:r>
          </w:p>
        </w:tc>
      </w:tr>
      <w:tr w:rsidR="00026311" w:rsidRPr="000276CF" w:rsidTr="00EE64A6">
        <w:trPr>
          <w:trHeight w:val="680"/>
        </w:trPr>
        <w:tc>
          <w:tcPr>
            <w:tcW w:w="13462" w:type="dxa"/>
            <w:vAlign w:val="center"/>
          </w:tcPr>
          <w:p w:rsidR="00026311" w:rsidRPr="00EE0829" w:rsidRDefault="00DF6554" w:rsidP="00EE64A6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EE0829">
              <w:rPr>
                <w:rFonts w:asciiTheme="majorHAnsi" w:hAnsiTheme="majorHAnsi" w:cstheme="majorHAnsi"/>
              </w:rPr>
              <w:t>Europa als Idee und Wertegemeinschaft</w:t>
            </w:r>
          </w:p>
        </w:tc>
        <w:tc>
          <w:tcPr>
            <w:tcW w:w="992" w:type="dxa"/>
            <w:vAlign w:val="center"/>
          </w:tcPr>
          <w:p w:rsidR="00026311" w:rsidRPr="00106B51" w:rsidRDefault="00DF6554" w:rsidP="00DF6554">
            <w:pPr>
              <w:jc w:val="center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EU</w:t>
            </w:r>
            <w:r w:rsidR="00026311" w:rsidRPr="00106B51">
              <w:rPr>
                <w:rFonts w:asciiTheme="majorHAnsi" w:hAnsiTheme="majorHAnsi" w:cstheme="majorHAnsi"/>
                <w:color w:val="000000"/>
                <w:szCs w:val="23"/>
              </w:rPr>
              <w:t>1*</w:t>
            </w:r>
          </w:p>
        </w:tc>
      </w:tr>
      <w:tr w:rsidR="00026311" w:rsidRPr="000276CF" w:rsidTr="00EE64A6">
        <w:trPr>
          <w:trHeight w:val="680"/>
        </w:trPr>
        <w:tc>
          <w:tcPr>
            <w:tcW w:w="13462" w:type="dxa"/>
            <w:vAlign w:val="center"/>
          </w:tcPr>
          <w:p w:rsidR="00026311" w:rsidRPr="00EE0829" w:rsidRDefault="00DF6554" w:rsidP="00EE64A6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EE0829">
              <w:rPr>
                <w:rFonts w:asciiTheme="majorHAnsi" w:hAnsiTheme="majorHAnsi" w:cstheme="majorHAnsi"/>
              </w:rPr>
              <w:t>Institutionen der Europäischen Union</w:t>
            </w:r>
          </w:p>
        </w:tc>
        <w:tc>
          <w:tcPr>
            <w:tcW w:w="992" w:type="dxa"/>
            <w:vAlign w:val="center"/>
          </w:tcPr>
          <w:p w:rsidR="00026311" w:rsidRPr="00106B51" w:rsidRDefault="00DF6554" w:rsidP="00EE64A6">
            <w:pPr>
              <w:jc w:val="center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EU</w:t>
            </w:r>
            <w:r w:rsidR="00026311" w:rsidRPr="00106B51">
              <w:rPr>
                <w:rFonts w:asciiTheme="majorHAnsi" w:hAnsiTheme="majorHAnsi" w:cstheme="majorHAnsi"/>
                <w:color w:val="000000"/>
                <w:szCs w:val="23"/>
              </w:rPr>
              <w:t>2</w:t>
            </w:r>
          </w:p>
        </w:tc>
      </w:tr>
      <w:tr w:rsidR="00026311" w:rsidRPr="000276CF" w:rsidTr="00EE64A6">
        <w:trPr>
          <w:trHeight w:val="680"/>
        </w:trPr>
        <w:tc>
          <w:tcPr>
            <w:tcW w:w="13462" w:type="dxa"/>
            <w:vAlign w:val="center"/>
          </w:tcPr>
          <w:p w:rsidR="00026311" w:rsidRPr="00EE0829" w:rsidRDefault="00DF6554" w:rsidP="00EE64A6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EE0829">
              <w:rPr>
                <w:rFonts w:asciiTheme="majorHAnsi" w:hAnsiTheme="majorHAnsi" w:cstheme="majorHAnsi"/>
              </w:rPr>
              <w:t>Politikgestaltung in der Europäischen Union</w:t>
            </w:r>
          </w:p>
        </w:tc>
        <w:tc>
          <w:tcPr>
            <w:tcW w:w="992" w:type="dxa"/>
            <w:vAlign w:val="center"/>
          </w:tcPr>
          <w:p w:rsidR="00026311" w:rsidRPr="00106B51" w:rsidRDefault="00DF6554" w:rsidP="00EE64A6">
            <w:pPr>
              <w:jc w:val="center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EU</w:t>
            </w:r>
            <w:r w:rsidR="00026311" w:rsidRPr="00106B51">
              <w:rPr>
                <w:rFonts w:asciiTheme="majorHAnsi" w:hAnsiTheme="majorHAnsi" w:cstheme="majorHAnsi"/>
                <w:color w:val="000000"/>
                <w:szCs w:val="23"/>
              </w:rPr>
              <w:t>3</w:t>
            </w:r>
          </w:p>
        </w:tc>
      </w:tr>
      <w:tr w:rsidR="00026311" w:rsidRPr="000276CF" w:rsidTr="00EE64A6">
        <w:trPr>
          <w:trHeight w:val="680"/>
        </w:trPr>
        <w:tc>
          <w:tcPr>
            <w:tcW w:w="13462" w:type="dxa"/>
            <w:vAlign w:val="center"/>
          </w:tcPr>
          <w:p w:rsidR="00026311" w:rsidRPr="00EE0829" w:rsidRDefault="00DF6554" w:rsidP="00EE64A6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EE0829">
              <w:rPr>
                <w:rFonts w:asciiTheme="majorHAnsi" w:hAnsiTheme="majorHAnsi" w:cstheme="majorHAnsi"/>
              </w:rPr>
              <w:t>Grundfreiheiten des EU-Binnenmarktes</w:t>
            </w:r>
          </w:p>
        </w:tc>
        <w:tc>
          <w:tcPr>
            <w:tcW w:w="992" w:type="dxa"/>
            <w:vAlign w:val="center"/>
          </w:tcPr>
          <w:p w:rsidR="00026311" w:rsidRPr="00106B51" w:rsidRDefault="00DF6554" w:rsidP="00EE64A6">
            <w:pPr>
              <w:jc w:val="center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EU4</w:t>
            </w:r>
          </w:p>
        </w:tc>
      </w:tr>
      <w:tr w:rsidR="00DF6554" w:rsidRPr="000276CF" w:rsidTr="00EE64A6">
        <w:trPr>
          <w:trHeight w:val="680"/>
        </w:trPr>
        <w:tc>
          <w:tcPr>
            <w:tcW w:w="13462" w:type="dxa"/>
            <w:vAlign w:val="center"/>
          </w:tcPr>
          <w:p w:rsidR="00DF6554" w:rsidRPr="00EE0829" w:rsidRDefault="00DF6554" w:rsidP="00EE64A6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EE0829">
              <w:rPr>
                <w:rFonts w:asciiTheme="majorHAnsi" w:hAnsiTheme="majorHAnsi" w:cstheme="majorHAnsi"/>
              </w:rPr>
              <w:t>Grundzüge der Europäischen Währungsunion</w:t>
            </w:r>
          </w:p>
        </w:tc>
        <w:tc>
          <w:tcPr>
            <w:tcW w:w="992" w:type="dxa"/>
            <w:vAlign w:val="center"/>
          </w:tcPr>
          <w:p w:rsidR="00DF6554" w:rsidRPr="00106B51" w:rsidRDefault="00DF6554" w:rsidP="00EE64A6">
            <w:pPr>
              <w:jc w:val="center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EU5</w:t>
            </w:r>
          </w:p>
        </w:tc>
      </w:tr>
    </w:tbl>
    <w:p w:rsidR="00026311" w:rsidRDefault="00026311">
      <w:pPr>
        <w:rPr>
          <w:vertAlign w:val="subscript"/>
        </w:rPr>
      </w:pPr>
    </w:p>
    <w:p w:rsidR="00026311" w:rsidRDefault="00026311">
      <w:pPr>
        <w:rPr>
          <w:vertAlign w:val="subscript"/>
        </w:rPr>
      </w:pPr>
    </w:p>
    <w:p w:rsidR="00026311" w:rsidRDefault="00026311">
      <w:pPr>
        <w:rPr>
          <w:vertAlign w:val="subscript"/>
        </w:rPr>
      </w:pPr>
    </w:p>
    <w:p w:rsidR="00026311" w:rsidRDefault="00026311">
      <w:pPr>
        <w:rPr>
          <w:vertAlign w:val="subscript"/>
        </w:rPr>
      </w:pPr>
    </w:p>
    <w:p w:rsidR="00026311" w:rsidRDefault="00026311">
      <w:pPr>
        <w:rPr>
          <w:vertAlign w:val="subscript"/>
        </w:rPr>
      </w:pPr>
    </w:p>
    <w:p w:rsidR="00026311" w:rsidRDefault="00026311">
      <w:pPr>
        <w:rPr>
          <w:vertAlign w:val="subscript"/>
        </w:rPr>
      </w:pPr>
    </w:p>
    <w:p w:rsidR="00026311" w:rsidRDefault="00026311">
      <w:pPr>
        <w:rPr>
          <w:vertAlign w:val="subscript"/>
        </w:rPr>
      </w:pPr>
    </w:p>
    <w:p w:rsidR="00026311" w:rsidRDefault="00026311">
      <w:pPr>
        <w:rPr>
          <w:vertAlign w:val="subscript"/>
        </w:rPr>
      </w:pPr>
    </w:p>
    <w:p w:rsidR="00026311" w:rsidRDefault="00026311">
      <w:pPr>
        <w:rPr>
          <w:vertAlign w:val="subscript"/>
        </w:rPr>
      </w:pPr>
    </w:p>
    <w:p w:rsidR="00026311" w:rsidRDefault="00026311">
      <w:pPr>
        <w:rPr>
          <w:vertAlign w:val="subscript"/>
        </w:rPr>
      </w:pPr>
    </w:p>
    <w:p w:rsidR="00026311" w:rsidRDefault="00026311">
      <w:pPr>
        <w:rPr>
          <w:vertAlign w:val="subscript"/>
        </w:rPr>
      </w:pPr>
    </w:p>
    <w:p w:rsidR="00026311" w:rsidRDefault="00026311">
      <w:pPr>
        <w:rPr>
          <w:vertAlign w:val="subscript"/>
        </w:rPr>
      </w:pPr>
    </w:p>
    <w:p w:rsidR="00026311" w:rsidRDefault="00026311">
      <w:pPr>
        <w:rPr>
          <w:vertAlign w:val="subscript"/>
        </w:rPr>
      </w:pPr>
    </w:p>
    <w:p w:rsidR="00026311" w:rsidRDefault="00026311">
      <w:pPr>
        <w:rPr>
          <w:vertAlign w:val="subscript"/>
        </w:rPr>
      </w:pPr>
    </w:p>
    <w:p w:rsidR="00026311" w:rsidRDefault="00026311">
      <w:pPr>
        <w:rPr>
          <w:vertAlign w:val="subscript"/>
        </w:rPr>
      </w:pPr>
    </w:p>
    <w:p w:rsidR="00CD644F" w:rsidRDefault="00CD644F" w:rsidP="00CD644F">
      <w:pPr>
        <w:rPr>
          <w:rFonts w:ascii="Calibri" w:hAnsi="Calibri"/>
          <w:sz w:val="22"/>
        </w:rPr>
      </w:pPr>
      <w:r w:rsidRPr="004B11B5">
        <w:rPr>
          <w:rFonts w:ascii="Calibri" w:hAnsi="Calibri"/>
          <w:sz w:val="22"/>
        </w:rPr>
        <w:t xml:space="preserve">* Diese Nummerierung dient der Zuordnung der </w:t>
      </w:r>
      <w:r>
        <w:rPr>
          <w:rFonts w:ascii="Calibri" w:hAnsi="Calibri"/>
          <w:sz w:val="22"/>
        </w:rPr>
        <w:t xml:space="preserve">inhaltlichen Schwerpunkte von Inhaltsfeld 5 </w:t>
      </w:r>
      <w:r w:rsidRPr="004B11B5">
        <w:rPr>
          <w:rFonts w:ascii="Calibri" w:hAnsi="Calibri"/>
          <w:sz w:val="22"/>
        </w:rPr>
        <w:t>in den Kapiteln.</w:t>
      </w:r>
    </w:p>
    <w:p w:rsidR="00026311" w:rsidRDefault="00026311">
      <w:pPr>
        <w:rPr>
          <w:vertAlign w:val="subscript"/>
        </w:rPr>
      </w:pPr>
    </w:p>
    <w:p w:rsidR="00026311" w:rsidRDefault="00026311">
      <w:pPr>
        <w:rPr>
          <w:vertAlign w:val="subscript"/>
        </w:rPr>
      </w:pPr>
    </w:p>
    <w:p w:rsidR="00026311" w:rsidRDefault="00026311">
      <w:pPr>
        <w:rPr>
          <w:vertAlign w:val="subscript"/>
        </w:rPr>
      </w:pPr>
    </w:p>
    <w:p w:rsidR="00026311" w:rsidRDefault="00026311">
      <w:pPr>
        <w:rPr>
          <w:vertAlign w:val="subscript"/>
        </w:rPr>
      </w:pPr>
    </w:p>
    <w:p w:rsidR="00026311" w:rsidRDefault="00026311" w:rsidP="00026311">
      <w:pPr>
        <w:rPr>
          <w:vertAlign w:val="subscript"/>
        </w:rPr>
      </w:pPr>
    </w:p>
    <w:tbl>
      <w:tblPr>
        <w:tblStyle w:val="Tabellenraster"/>
        <w:tblpPr w:leftFromText="141" w:rightFromText="141" w:vertAnchor="page" w:horzAnchor="margin" w:tblpY="2311"/>
        <w:tblW w:w="0" w:type="auto"/>
        <w:tblLayout w:type="fixed"/>
        <w:tblLook w:val="04A0" w:firstRow="1" w:lastRow="0" w:firstColumn="1" w:lastColumn="0" w:noHBand="0" w:noVBand="1"/>
      </w:tblPr>
      <w:tblGrid>
        <w:gridCol w:w="1134"/>
        <w:gridCol w:w="12191"/>
        <w:gridCol w:w="1134"/>
      </w:tblGrid>
      <w:tr w:rsidR="00026311" w:rsidRPr="0052413F" w:rsidTr="00EE0829">
        <w:trPr>
          <w:cantSplit/>
          <w:trHeight w:val="420"/>
        </w:trPr>
        <w:tc>
          <w:tcPr>
            <w:tcW w:w="1134" w:type="dxa"/>
            <w:vMerge w:val="restart"/>
            <w:shd w:val="clear" w:color="auto" w:fill="215868" w:themeFill="accent5" w:themeFillShade="80"/>
            <w:textDirection w:val="btLr"/>
          </w:tcPr>
          <w:p w:rsidR="00026311" w:rsidRPr="0052413F" w:rsidRDefault="00026311" w:rsidP="008B290A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/>
                <w:color w:val="FFFFFF" w:themeColor="background1"/>
                <w:szCs w:val="23"/>
              </w:rPr>
            </w:pPr>
            <w:r w:rsidRPr="0052413F">
              <w:rPr>
                <w:rFonts w:asciiTheme="majorHAnsi" w:hAnsiTheme="majorHAnsi" w:cstheme="majorHAnsi"/>
                <w:b/>
                <w:color w:val="FFFFFF" w:themeColor="background1"/>
                <w:szCs w:val="23"/>
              </w:rPr>
              <w:lastRenderedPageBreak/>
              <w:t>Sachkompetenz</w:t>
            </w:r>
          </w:p>
        </w:tc>
        <w:tc>
          <w:tcPr>
            <w:tcW w:w="12191" w:type="dxa"/>
            <w:vAlign w:val="center"/>
          </w:tcPr>
          <w:p w:rsidR="00026311" w:rsidRPr="00EE0829" w:rsidRDefault="00DF6554" w:rsidP="00EE64A6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EE0829">
              <w:rPr>
                <w:rFonts w:asciiTheme="majorHAnsi" w:hAnsiTheme="majorHAnsi" w:cstheme="majorHAnsi"/>
              </w:rPr>
              <w:t>beschreiben Motive und Ziele des europäischen Einigungsprozesses</w:t>
            </w:r>
          </w:p>
        </w:tc>
        <w:tc>
          <w:tcPr>
            <w:tcW w:w="1134" w:type="dxa"/>
            <w:vAlign w:val="center"/>
          </w:tcPr>
          <w:p w:rsidR="00026311" w:rsidRPr="0052413F" w:rsidRDefault="00EE0829" w:rsidP="00EE64A6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EU</w:t>
            </w:r>
            <w:r w:rsidR="00026311">
              <w:rPr>
                <w:rFonts w:asciiTheme="majorHAnsi" w:hAnsiTheme="majorHAnsi" w:cstheme="majorHAnsi"/>
                <w:color w:val="000000"/>
                <w:szCs w:val="23"/>
              </w:rPr>
              <w:t>SK1**</w:t>
            </w:r>
          </w:p>
        </w:tc>
      </w:tr>
      <w:tr w:rsidR="00026311" w:rsidRPr="0052413F" w:rsidTr="00EE0829">
        <w:trPr>
          <w:cantSplit/>
          <w:trHeight w:val="554"/>
        </w:trPr>
        <w:tc>
          <w:tcPr>
            <w:tcW w:w="1134" w:type="dxa"/>
            <w:vMerge/>
            <w:shd w:val="clear" w:color="auto" w:fill="215868" w:themeFill="accent5" w:themeFillShade="80"/>
          </w:tcPr>
          <w:p w:rsidR="00026311" w:rsidRPr="0052413F" w:rsidRDefault="00026311" w:rsidP="00EE64A6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b/>
                <w:color w:val="FFFFFF" w:themeColor="background1"/>
                <w:szCs w:val="23"/>
              </w:rPr>
            </w:pPr>
          </w:p>
        </w:tc>
        <w:tc>
          <w:tcPr>
            <w:tcW w:w="12191" w:type="dxa"/>
            <w:vAlign w:val="center"/>
          </w:tcPr>
          <w:p w:rsidR="00026311" w:rsidRPr="00EE0829" w:rsidRDefault="00DF6554" w:rsidP="00EE64A6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EE0829">
              <w:rPr>
                <w:rFonts w:asciiTheme="majorHAnsi" w:hAnsiTheme="majorHAnsi" w:cstheme="majorHAnsi"/>
              </w:rPr>
              <w:t>stellen wesentliche Merkmale der Europäischen Union dar</w:t>
            </w:r>
          </w:p>
        </w:tc>
        <w:tc>
          <w:tcPr>
            <w:tcW w:w="1134" w:type="dxa"/>
            <w:vAlign w:val="center"/>
          </w:tcPr>
          <w:p w:rsidR="00026311" w:rsidRPr="0052413F" w:rsidRDefault="00EE0829" w:rsidP="00EE64A6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EU</w:t>
            </w:r>
            <w:r w:rsidR="00026311">
              <w:rPr>
                <w:rFonts w:asciiTheme="majorHAnsi" w:hAnsiTheme="majorHAnsi" w:cstheme="majorHAnsi"/>
                <w:color w:val="000000"/>
                <w:szCs w:val="23"/>
              </w:rPr>
              <w:t>SK2</w:t>
            </w:r>
          </w:p>
        </w:tc>
      </w:tr>
      <w:tr w:rsidR="00026311" w:rsidRPr="0052413F" w:rsidTr="00EE0829">
        <w:trPr>
          <w:cantSplit/>
          <w:trHeight w:val="562"/>
        </w:trPr>
        <w:tc>
          <w:tcPr>
            <w:tcW w:w="1134" w:type="dxa"/>
            <w:vMerge/>
            <w:shd w:val="clear" w:color="auto" w:fill="215868" w:themeFill="accent5" w:themeFillShade="80"/>
          </w:tcPr>
          <w:p w:rsidR="00026311" w:rsidRPr="0052413F" w:rsidRDefault="00026311" w:rsidP="00EE64A6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b/>
                <w:color w:val="FFFFFF" w:themeColor="background1"/>
                <w:szCs w:val="23"/>
              </w:rPr>
            </w:pPr>
          </w:p>
        </w:tc>
        <w:tc>
          <w:tcPr>
            <w:tcW w:w="12191" w:type="dxa"/>
            <w:vAlign w:val="center"/>
          </w:tcPr>
          <w:p w:rsidR="00026311" w:rsidRPr="00EE0829" w:rsidRDefault="00DF6554" w:rsidP="00EE64A6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EE0829">
              <w:rPr>
                <w:rFonts w:asciiTheme="majorHAnsi" w:hAnsiTheme="majorHAnsi" w:cstheme="majorHAnsi"/>
              </w:rPr>
              <w:t>stellen wesentliche Merkmale der Europäischen Währungsunion dar,</w:t>
            </w:r>
          </w:p>
        </w:tc>
        <w:tc>
          <w:tcPr>
            <w:tcW w:w="1134" w:type="dxa"/>
            <w:vAlign w:val="center"/>
          </w:tcPr>
          <w:p w:rsidR="00026311" w:rsidRDefault="00EE0829" w:rsidP="00EE64A6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EU</w:t>
            </w:r>
            <w:r w:rsidR="00026311">
              <w:rPr>
                <w:rFonts w:asciiTheme="majorHAnsi" w:hAnsiTheme="majorHAnsi" w:cstheme="majorHAnsi"/>
                <w:color w:val="000000"/>
                <w:szCs w:val="23"/>
              </w:rPr>
              <w:t>SK3</w:t>
            </w:r>
          </w:p>
        </w:tc>
      </w:tr>
      <w:tr w:rsidR="00026311" w:rsidRPr="0052413F" w:rsidTr="00EE0829">
        <w:trPr>
          <w:cantSplit/>
          <w:trHeight w:val="556"/>
        </w:trPr>
        <w:tc>
          <w:tcPr>
            <w:tcW w:w="1134" w:type="dxa"/>
            <w:vMerge/>
            <w:shd w:val="clear" w:color="auto" w:fill="215868" w:themeFill="accent5" w:themeFillShade="80"/>
          </w:tcPr>
          <w:p w:rsidR="00026311" w:rsidRPr="0052413F" w:rsidRDefault="00026311" w:rsidP="00EE64A6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b/>
                <w:color w:val="FFFFFF" w:themeColor="background1"/>
                <w:szCs w:val="23"/>
              </w:rPr>
            </w:pPr>
          </w:p>
        </w:tc>
        <w:tc>
          <w:tcPr>
            <w:tcW w:w="12191" w:type="dxa"/>
            <w:vAlign w:val="center"/>
          </w:tcPr>
          <w:p w:rsidR="00026311" w:rsidRPr="00EE0829" w:rsidRDefault="00DF6554" w:rsidP="00EE64A6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EE0829">
              <w:rPr>
                <w:rFonts w:asciiTheme="majorHAnsi" w:hAnsiTheme="majorHAnsi" w:cstheme="majorHAnsi"/>
              </w:rPr>
              <w:t>beschreiben Aufgaben der zentralen Institutionen der EU</w:t>
            </w:r>
          </w:p>
        </w:tc>
        <w:tc>
          <w:tcPr>
            <w:tcW w:w="1134" w:type="dxa"/>
            <w:vAlign w:val="center"/>
          </w:tcPr>
          <w:p w:rsidR="00026311" w:rsidRDefault="00EE0829" w:rsidP="00EE64A6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EU</w:t>
            </w:r>
            <w:r w:rsidR="00026311">
              <w:rPr>
                <w:rFonts w:asciiTheme="majorHAnsi" w:hAnsiTheme="majorHAnsi" w:cstheme="majorHAnsi"/>
                <w:color w:val="000000"/>
                <w:szCs w:val="23"/>
              </w:rPr>
              <w:t>SK4</w:t>
            </w:r>
          </w:p>
        </w:tc>
      </w:tr>
      <w:tr w:rsidR="00026311" w:rsidRPr="0052413F" w:rsidTr="00EE64A6">
        <w:trPr>
          <w:cantSplit/>
          <w:trHeight w:val="680"/>
        </w:trPr>
        <w:tc>
          <w:tcPr>
            <w:tcW w:w="1134" w:type="dxa"/>
            <w:vMerge/>
            <w:shd w:val="clear" w:color="auto" w:fill="215868" w:themeFill="accent5" w:themeFillShade="80"/>
          </w:tcPr>
          <w:p w:rsidR="00026311" w:rsidRPr="0052413F" w:rsidRDefault="00026311" w:rsidP="00EE64A6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b/>
                <w:color w:val="FFFFFF" w:themeColor="background1"/>
                <w:szCs w:val="23"/>
              </w:rPr>
            </w:pPr>
          </w:p>
        </w:tc>
        <w:tc>
          <w:tcPr>
            <w:tcW w:w="12191" w:type="dxa"/>
            <w:vAlign w:val="center"/>
          </w:tcPr>
          <w:p w:rsidR="00DF6554" w:rsidRPr="00EE0829" w:rsidRDefault="00DF6554" w:rsidP="00DF6554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EE0829">
              <w:rPr>
                <w:rFonts w:asciiTheme="majorHAnsi" w:hAnsiTheme="majorHAnsi" w:cstheme="majorHAnsi"/>
              </w:rPr>
              <w:t>beschreiben Partizipationsmöglichkeiten der Bürgerinnen und Bürger (u.a. Europawahl,</w:t>
            </w:r>
          </w:p>
          <w:p w:rsidR="00026311" w:rsidRPr="00EE0829" w:rsidRDefault="00DF6554" w:rsidP="00DF6554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EE0829">
              <w:rPr>
                <w:rFonts w:asciiTheme="majorHAnsi" w:hAnsiTheme="majorHAnsi" w:cstheme="majorHAnsi"/>
              </w:rPr>
              <w:t>Europäische Bürgerinitiative)</w:t>
            </w:r>
          </w:p>
        </w:tc>
        <w:tc>
          <w:tcPr>
            <w:tcW w:w="1134" w:type="dxa"/>
            <w:vAlign w:val="center"/>
          </w:tcPr>
          <w:p w:rsidR="00026311" w:rsidRDefault="00EE0829" w:rsidP="00EE64A6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EU</w:t>
            </w:r>
            <w:r w:rsidR="00026311">
              <w:rPr>
                <w:rFonts w:asciiTheme="majorHAnsi" w:hAnsiTheme="majorHAnsi" w:cstheme="majorHAnsi"/>
                <w:color w:val="000000"/>
                <w:szCs w:val="23"/>
              </w:rPr>
              <w:t>SK5</w:t>
            </w:r>
          </w:p>
        </w:tc>
      </w:tr>
      <w:tr w:rsidR="00EE0829" w:rsidRPr="0052413F" w:rsidTr="00EE64A6">
        <w:trPr>
          <w:cantSplit/>
          <w:trHeight w:val="662"/>
        </w:trPr>
        <w:tc>
          <w:tcPr>
            <w:tcW w:w="1134" w:type="dxa"/>
            <w:vMerge w:val="restart"/>
            <w:shd w:val="clear" w:color="auto" w:fill="31849B" w:themeFill="accent5" w:themeFillShade="BF"/>
            <w:textDirection w:val="btLr"/>
          </w:tcPr>
          <w:p w:rsidR="00EE0829" w:rsidRPr="0052413F" w:rsidRDefault="00EE0829" w:rsidP="008B290A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/>
                <w:color w:val="FFFFFF" w:themeColor="background1"/>
                <w:szCs w:val="23"/>
              </w:rPr>
            </w:pPr>
            <w:r w:rsidRPr="0052413F">
              <w:rPr>
                <w:rFonts w:asciiTheme="majorHAnsi" w:hAnsiTheme="majorHAnsi" w:cstheme="majorHAnsi"/>
                <w:b/>
                <w:color w:val="FFFFFF" w:themeColor="background1"/>
                <w:szCs w:val="23"/>
              </w:rPr>
              <w:t>Urteilskompetenz</w:t>
            </w:r>
          </w:p>
        </w:tc>
        <w:tc>
          <w:tcPr>
            <w:tcW w:w="12191" w:type="dxa"/>
            <w:vAlign w:val="center"/>
          </w:tcPr>
          <w:p w:rsidR="00EE0829" w:rsidRPr="00EE0829" w:rsidRDefault="00EE0829" w:rsidP="00EE0829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EE0829">
              <w:rPr>
                <w:rFonts w:asciiTheme="majorHAnsi" w:hAnsiTheme="majorHAnsi" w:cstheme="majorHAnsi"/>
              </w:rPr>
              <w:t>beurteilen die Chancen und Herausforderungen der Politikgestaltung in ausgewählten</w:t>
            </w:r>
          </w:p>
          <w:p w:rsidR="00EE0829" w:rsidRPr="00EE0829" w:rsidRDefault="00EE0829" w:rsidP="00EE0829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EE0829">
              <w:rPr>
                <w:rFonts w:asciiTheme="majorHAnsi" w:hAnsiTheme="majorHAnsi" w:cstheme="majorHAnsi"/>
              </w:rPr>
              <w:t>Bereichen der EU-Politik,</w:t>
            </w:r>
          </w:p>
        </w:tc>
        <w:tc>
          <w:tcPr>
            <w:tcW w:w="1134" w:type="dxa"/>
            <w:vAlign w:val="center"/>
          </w:tcPr>
          <w:p w:rsidR="00EE0829" w:rsidRPr="0052413F" w:rsidRDefault="00EE0829" w:rsidP="00EE64A6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EUUK1</w:t>
            </w:r>
          </w:p>
        </w:tc>
      </w:tr>
      <w:tr w:rsidR="00EE0829" w:rsidRPr="0052413F" w:rsidTr="00EE64A6">
        <w:trPr>
          <w:cantSplit/>
          <w:trHeight w:val="827"/>
        </w:trPr>
        <w:tc>
          <w:tcPr>
            <w:tcW w:w="1134" w:type="dxa"/>
            <w:vMerge/>
            <w:shd w:val="clear" w:color="auto" w:fill="31849B" w:themeFill="accent5" w:themeFillShade="BF"/>
          </w:tcPr>
          <w:p w:rsidR="00EE0829" w:rsidRPr="0052413F" w:rsidRDefault="00EE0829" w:rsidP="00EE64A6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</w:p>
        </w:tc>
        <w:tc>
          <w:tcPr>
            <w:tcW w:w="12191" w:type="dxa"/>
            <w:vAlign w:val="center"/>
          </w:tcPr>
          <w:p w:rsidR="00EE0829" w:rsidRPr="00EE0829" w:rsidRDefault="00EE0829" w:rsidP="00EE0829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EE0829">
              <w:rPr>
                <w:rFonts w:asciiTheme="majorHAnsi" w:hAnsiTheme="majorHAnsi" w:cstheme="majorHAnsi"/>
              </w:rPr>
              <w:t>bewerten Chancen und Herausforderungen eines freien EU-Binnenmarktes für</w:t>
            </w:r>
          </w:p>
          <w:p w:rsidR="00EE0829" w:rsidRPr="00EE0829" w:rsidRDefault="00EE0829" w:rsidP="00EE0829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EE0829">
              <w:rPr>
                <w:rFonts w:asciiTheme="majorHAnsi" w:hAnsiTheme="majorHAnsi" w:cstheme="majorHAnsi"/>
              </w:rPr>
              <w:t>Verbraucherinnen und Verbraucher sowie für Unternehmen und Arbeitnehmerinnen</w:t>
            </w:r>
          </w:p>
          <w:p w:rsidR="00EE0829" w:rsidRPr="00EE0829" w:rsidRDefault="00EE0829" w:rsidP="00EE0829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EE0829">
              <w:rPr>
                <w:rFonts w:asciiTheme="majorHAnsi" w:hAnsiTheme="majorHAnsi" w:cstheme="majorHAnsi"/>
              </w:rPr>
              <w:t>und Arbeitnehmer,</w:t>
            </w:r>
          </w:p>
        </w:tc>
        <w:tc>
          <w:tcPr>
            <w:tcW w:w="1134" w:type="dxa"/>
            <w:vAlign w:val="center"/>
          </w:tcPr>
          <w:p w:rsidR="00EE0829" w:rsidRPr="0052413F" w:rsidRDefault="00EE0829" w:rsidP="00EE64A6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EUUK2</w:t>
            </w:r>
          </w:p>
        </w:tc>
      </w:tr>
      <w:tr w:rsidR="00EE0829" w:rsidRPr="0052413F" w:rsidTr="00EE0829">
        <w:trPr>
          <w:cantSplit/>
          <w:trHeight w:val="764"/>
        </w:trPr>
        <w:tc>
          <w:tcPr>
            <w:tcW w:w="1134" w:type="dxa"/>
            <w:vMerge/>
            <w:shd w:val="clear" w:color="auto" w:fill="31849B" w:themeFill="accent5" w:themeFillShade="BF"/>
          </w:tcPr>
          <w:p w:rsidR="00EE0829" w:rsidRPr="0052413F" w:rsidRDefault="00EE0829" w:rsidP="00EE64A6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</w:p>
        </w:tc>
        <w:tc>
          <w:tcPr>
            <w:tcW w:w="12191" w:type="dxa"/>
            <w:vAlign w:val="center"/>
          </w:tcPr>
          <w:p w:rsidR="00EE0829" w:rsidRPr="00EE0829" w:rsidRDefault="00EE0829" w:rsidP="00EE0829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EE0829">
              <w:rPr>
                <w:rFonts w:asciiTheme="majorHAnsi" w:hAnsiTheme="majorHAnsi" w:cstheme="majorHAnsi"/>
              </w:rPr>
              <w:t>beurteilen unter Berücksichtigung unterschiedlicher Interessen der EU-Länder</w:t>
            </w:r>
          </w:p>
          <w:p w:rsidR="00EE0829" w:rsidRPr="00EE0829" w:rsidRDefault="00EE0829" w:rsidP="00EE0829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EE0829">
              <w:rPr>
                <w:rFonts w:asciiTheme="majorHAnsi" w:hAnsiTheme="majorHAnsi" w:cstheme="majorHAnsi"/>
              </w:rPr>
              <w:t>Möglichkeiten der weiteren Entwicklung der Europäischen Union,</w:t>
            </w:r>
          </w:p>
        </w:tc>
        <w:tc>
          <w:tcPr>
            <w:tcW w:w="1134" w:type="dxa"/>
            <w:vAlign w:val="center"/>
          </w:tcPr>
          <w:p w:rsidR="00EE0829" w:rsidRDefault="00EE0829" w:rsidP="00EE64A6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EUUK3</w:t>
            </w:r>
          </w:p>
        </w:tc>
      </w:tr>
      <w:tr w:rsidR="00EE0829" w:rsidRPr="0052413F" w:rsidTr="00EE0829">
        <w:trPr>
          <w:cantSplit/>
          <w:trHeight w:val="764"/>
        </w:trPr>
        <w:tc>
          <w:tcPr>
            <w:tcW w:w="1134" w:type="dxa"/>
            <w:vMerge/>
            <w:shd w:val="clear" w:color="auto" w:fill="31849B" w:themeFill="accent5" w:themeFillShade="BF"/>
          </w:tcPr>
          <w:p w:rsidR="00EE0829" w:rsidRPr="0052413F" w:rsidRDefault="00EE0829" w:rsidP="00EE64A6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</w:p>
        </w:tc>
        <w:tc>
          <w:tcPr>
            <w:tcW w:w="12191" w:type="dxa"/>
            <w:vAlign w:val="center"/>
          </w:tcPr>
          <w:p w:rsidR="00EE0829" w:rsidRPr="00EE0829" w:rsidRDefault="00EE0829" w:rsidP="00EE0829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EE0829">
              <w:rPr>
                <w:rFonts w:asciiTheme="majorHAnsi" w:hAnsiTheme="majorHAnsi" w:cstheme="majorHAnsi"/>
              </w:rPr>
              <w:t>beurteilen die Bedeutung einer europäischen Identität für die Entwicklung der Europäischen</w:t>
            </w:r>
          </w:p>
          <w:p w:rsidR="00EE0829" w:rsidRPr="00EE0829" w:rsidRDefault="00EE0829" w:rsidP="00EE0829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EE0829">
              <w:rPr>
                <w:rFonts w:asciiTheme="majorHAnsi" w:hAnsiTheme="majorHAnsi" w:cstheme="majorHAnsi"/>
              </w:rPr>
              <w:t>Union</w:t>
            </w:r>
          </w:p>
        </w:tc>
        <w:tc>
          <w:tcPr>
            <w:tcW w:w="1134" w:type="dxa"/>
            <w:vAlign w:val="center"/>
          </w:tcPr>
          <w:p w:rsidR="00EE0829" w:rsidRDefault="00EE0829" w:rsidP="00EE64A6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EUUK4</w:t>
            </w:r>
          </w:p>
        </w:tc>
      </w:tr>
    </w:tbl>
    <w:p w:rsidR="00026311" w:rsidRDefault="00026311" w:rsidP="00026311">
      <w:pPr>
        <w:rPr>
          <w:vertAlign w:val="subscript"/>
        </w:rPr>
      </w:pPr>
    </w:p>
    <w:p w:rsidR="00026311" w:rsidRDefault="00026311">
      <w:pPr>
        <w:rPr>
          <w:vertAlign w:val="subscript"/>
        </w:rPr>
      </w:pPr>
    </w:p>
    <w:p w:rsidR="00026311" w:rsidRDefault="00026311">
      <w:pPr>
        <w:rPr>
          <w:vertAlign w:val="subscript"/>
        </w:rPr>
      </w:pPr>
    </w:p>
    <w:p w:rsidR="00026311" w:rsidRDefault="00026311">
      <w:pPr>
        <w:rPr>
          <w:vertAlign w:val="subscript"/>
        </w:rPr>
      </w:pPr>
    </w:p>
    <w:p w:rsidR="003B4B1F" w:rsidRDefault="003B4B1F" w:rsidP="003B4B1F">
      <w:pPr>
        <w:rPr>
          <w:vertAlign w:val="subscript"/>
        </w:rPr>
      </w:pPr>
      <w:r>
        <w:rPr>
          <w:rFonts w:ascii="Calibri" w:hAnsi="Calibri"/>
          <w:sz w:val="22"/>
        </w:rPr>
        <w:t>** Diese Nummerierung dient der Zuordnung der konkretisierten Kompetenzen für das Inhaltsfeld 5 in den Kapiteln.</w:t>
      </w:r>
    </w:p>
    <w:p w:rsidR="00026311" w:rsidRDefault="00026311" w:rsidP="00026311">
      <w:pPr>
        <w:rPr>
          <w:vertAlign w:val="subscript"/>
        </w:rPr>
      </w:pPr>
    </w:p>
    <w:p w:rsidR="00CD644F" w:rsidRDefault="00CD644F">
      <w:pPr>
        <w:rPr>
          <w:vertAlign w:val="subscript"/>
        </w:rPr>
      </w:pPr>
      <w:r>
        <w:rPr>
          <w:vertAlign w:val="subscript"/>
        </w:rPr>
        <w:br w:type="page"/>
      </w:r>
    </w:p>
    <w:p w:rsidR="00026311" w:rsidRDefault="00026311" w:rsidP="00026311">
      <w:pPr>
        <w:rPr>
          <w:vertAlign w:val="subscript"/>
        </w:rPr>
      </w:pPr>
    </w:p>
    <w:tbl>
      <w:tblPr>
        <w:tblStyle w:val="Tabellenraster"/>
        <w:tblpPr w:leftFromText="141" w:rightFromText="141" w:vertAnchor="text" w:horzAnchor="margin" w:tblpY="464"/>
        <w:tblW w:w="0" w:type="auto"/>
        <w:tblLook w:val="04A0" w:firstRow="1" w:lastRow="0" w:firstColumn="1" w:lastColumn="0" w:noHBand="0" w:noVBand="1"/>
      </w:tblPr>
      <w:tblGrid>
        <w:gridCol w:w="13462"/>
        <w:gridCol w:w="992"/>
      </w:tblGrid>
      <w:tr w:rsidR="00026311" w:rsidRPr="000276CF" w:rsidTr="003B4B1F">
        <w:trPr>
          <w:trHeight w:val="843"/>
        </w:trPr>
        <w:tc>
          <w:tcPr>
            <w:tcW w:w="14454" w:type="dxa"/>
            <w:gridSpan w:val="2"/>
            <w:shd w:val="clear" w:color="auto" w:fill="31849B" w:themeFill="accent5" w:themeFillShade="BF"/>
            <w:vAlign w:val="center"/>
          </w:tcPr>
          <w:p w:rsidR="00026311" w:rsidRPr="00AD04E0" w:rsidRDefault="00026311" w:rsidP="003B4B1F">
            <w:pPr>
              <w:rPr>
                <w:rFonts w:ascii="Calibri" w:hAnsi="Calibri" w:cs="Calibri"/>
                <w:b/>
                <w:color w:val="FFFFFF" w:themeColor="background1"/>
              </w:rPr>
            </w:pPr>
            <w:r>
              <w:rPr>
                <w:rFonts w:ascii="Calibri" w:hAnsi="Calibri" w:cs="Calibri"/>
                <w:b/>
                <w:color w:val="FFFFFF" w:themeColor="background1"/>
              </w:rPr>
              <w:t>Inhaltsfeld 6</w:t>
            </w:r>
            <w:r w:rsidR="00633332">
              <w:rPr>
                <w:rFonts w:ascii="Calibri" w:hAnsi="Calibri" w:cs="Calibri"/>
                <w:b/>
                <w:color w:val="FFFFFF" w:themeColor="background1"/>
              </w:rPr>
              <w:t>: Globalisierte Strukturen und Prozesse in der Politik</w:t>
            </w:r>
          </w:p>
        </w:tc>
      </w:tr>
      <w:tr w:rsidR="00026311" w:rsidRPr="000276CF" w:rsidTr="00CB48B9">
        <w:trPr>
          <w:trHeight w:val="558"/>
        </w:trPr>
        <w:tc>
          <w:tcPr>
            <w:tcW w:w="13462" w:type="dxa"/>
            <w:vAlign w:val="center"/>
          </w:tcPr>
          <w:p w:rsidR="00026311" w:rsidRPr="00633332" w:rsidRDefault="00633332" w:rsidP="003B4B1F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633332">
              <w:rPr>
                <w:rFonts w:asciiTheme="majorHAnsi" w:hAnsiTheme="majorHAnsi" w:cstheme="majorHAnsi"/>
              </w:rPr>
              <w:t>Allgemeine Erklärung der Menschenrechte</w:t>
            </w:r>
          </w:p>
        </w:tc>
        <w:tc>
          <w:tcPr>
            <w:tcW w:w="992" w:type="dxa"/>
            <w:vAlign w:val="center"/>
          </w:tcPr>
          <w:p w:rsidR="00026311" w:rsidRPr="00106B51" w:rsidRDefault="00026311" w:rsidP="003B4B1F">
            <w:pPr>
              <w:jc w:val="center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106B51">
              <w:rPr>
                <w:rFonts w:asciiTheme="majorHAnsi" w:hAnsiTheme="majorHAnsi" w:cstheme="majorHAnsi"/>
                <w:color w:val="000000"/>
                <w:szCs w:val="23"/>
              </w:rPr>
              <w:t>S</w:t>
            </w:r>
            <w:r w:rsidR="00633332">
              <w:rPr>
                <w:rFonts w:asciiTheme="majorHAnsi" w:hAnsiTheme="majorHAnsi" w:cstheme="majorHAnsi"/>
                <w:color w:val="000000"/>
                <w:szCs w:val="23"/>
              </w:rPr>
              <w:t>P</w:t>
            </w:r>
            <w:r w:rsidRPr="00106B51">
              <w:rPr>
                <w:rFonts w:asciiTheme="majorHAnsi" w:hAnsiTheme="majorHAnsi" w:cstheme="majorHAnsi"/>
                <w:color w:val="000000"/>
                <w:szCs w:val="23"/>
              </w:rPr>
              <w:t>1*</w:t>
            </w:r>
          </w:p>
        </w:tc>
      </w:tr>
      <w:tr w:rsidR="00026311" w:rsidRPr="000276CF" w:rsidTr="00CB48B9">
        <w:trPr>
          <w:trHeight w:val="552"/>
        </w:trPr>
        <w:tc>
          <w:tcPr>
            <w:tcW w:w="13462" w:type="dxa"/>
            <w:vAlign w:val="center"/>
          </w:tcPr>
          <w:p w:rsidR="00026311" w:rsidRPr="00633332" w:rsidRDefault="00633332" w:rsidP="003B4B1F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633332">
              <w:rPr>
                <w:rFonts w:asciiTheme="majorHAnsi" w:hAnsiTheme="majorHAnsi" w:cstheme="majorHAnsi"/>
              </w:rPr>
              <w:t>UN-Charta</w:t>
            </w:r>
          </w:p>
        </w:tc>
        <w:tc>
          <w:tcPr>
            <w:tcW w:w="992" w:type="dxa"/>
            <w:vAlign w:val="center"/>
          </w:tcPr>
          <w:p w:rsidR="00026311" w:rsidRPr="00106B51" w:rsidRDefault="00026311" w:rsidP="003B4B1F">
            <w:pPr>
              <w:jc w:val="center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106B51">
              <w:rPr>
                <w:rFonts w:asciiTheme="majorHAnsi" w:hAnsiTheme="majorHAnsi" w:cstheme="majorHAnsi"/>
                <w:color w:val="000000"/>
                <w:szCs w:val="23"/>
              </w:rPr>
              <w:t>S</w:t>
            </w:r>
            <w:r w:rsidR="00633332">
              <w:rPr>
                <w:rFonts w:asciiTheme="majorHAnsi" w:hAnsiTheme="majorHAnsi" w:cstheme="majorHAnsi"/>
                <w:color w:val="000000"/>
                <w:szCs w:val="23"/>
              </w:rPr>
              <w:t>P</w:t>
            </w:r>
            <w:r w:rsidRPr="00106B51">
              <w:rPr>
                <w:rFonts w:asciiTheme="majorHAnsi" w:hAnsiTheme="majorHAnsi" w:cstheme="majorHAnsi"/>
                <w:color w:val="000000"/>
                <w:szCs w:val="23"/>
              </w:rPr>
              <w:t>2</w:t>
            </w:r>
          </w:p>
        </w:tc>
      </w:tr>
      <w:tr w:rsidR="00026311" w:rsidRPr="000276CF" w:rsidTr="00CB48B9">
        <w:trPr>
          <w:trHeight w:val="829"/>
        </w:trPr>
        <w:tc>
          <w:tcPr>
            <w:tcW w:w="13462" w:type="dxa"/>
            <w:vAlign w:val="center"/>
          </w:tcPr>
          <w:p w:rsidR="00633332" w:rsidRPr="00633332" w:rsidRDefault="00633332" w:rsidP="003B4B1F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633332">
              <w:rPr>
                <w:rFonts w:asciiTheme="majorHAnsi" w:hAnsiTheme="majorHAnsi" w:cstheme="majorHAnsi"/>
              </w:rPr>
              <w:t>Sicherheitspolitik, internationale Friedenssicherung und Konfliktbewältigung:</w:t>
            </w:r>
          </w:p>
          <w:p w:rsidR="00026311" w:rsidRPr="00633332" w:rsidRDefault="00633332" w:rsidP="003B4B1F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633332">
              <w:rPr>
                <w:rFonts w:asciiTheme="majorHAnsi" w:hAnsiTheme="majorHAnsi" w:cstheme="majorHAnsi"/>
              </w:rPr>
              <w:t>Bundeswehr, EU, NATO, UNO</w:t>
            </w:r>
          </w:p>
        </w:tc>
        <w:tc>
          <w:tcPr>
            <w:tcW w:w="992" w:type="dxa"/>
            <w:vAlign w:val="center"/>
          </w:tcPr>
          <w:p w:rsidR="00026311" w:rsidRPr="00106B51" w:rsidRDefault="00026311" w:rsidP="003B4B1F">
            <w:pPr>
              <w:jc w:val="center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106B51">
              <w:rPr>
                <w:rFonts w:asciiTheme="majorHAnsi" w:hAnsiTheme="majorHAnsi" w:cstheme="majorHAnsi"/>
                <w:color w:val="000000"/>
                <w:szCs w:val="23"/>
              </w:rPr>
              <w:t>S</w:t>
            </w:r>
            <w:r w:rsidR="00633332">
              <w:rPr>
                <w:rFonts w:asciiTheme="majorHAnsi" w:hAnsiTheme="majorHAnsi" w:cstheme="majorHAnsi"/>
                <w:color w:val="000000"/>
                <w:szCs w:val="23"/>
              </w:rPr>
              <w:t>P</w:t>
            </w:r>
            <w:r w:rsidRPr="00106B51">
              <w:rPr>
                <w:rFonts w:asciiTheme="majorHAnsi" w:hAnsiTheme="majorHAnsi" w:cstheme="majorHAnsi"/>
                <w:color w:val="000000"/>
                <w:szCs w:val="23"/>
              </w:rPr>
              <w:t>3</w:t>
            </w:r>
          </w:p>
        </w:tc>
      </w:tr>
      <w:tr w:rsidR="00026311" w:rsidRPr="000276CF" w:rsidTr="00CB48B9">
        <w:trPr>
          <w:trHeight w:val="429"/>
        </w:trPr>
        <w:tc>
          <w:tcPr>
            <w:tcW w:w="13462" w:type="dxa"/>
            <w:vAlign w:val="center"/>
          </w:tcPr>
          <w:p w:rsidR="00026311" w:rsidRPr="00633332" w:rsidRDefault="00633332" w:rsidP="003B4B1F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633332">
              <w:rPr>
                <w:rFonts w:asciiTheme="majorHAnsi" w:hAnsiTheme="majorHAnsi" w:cstheme="majorHAnsi"/>
              </w:rPr>
              <w:t>Migration</w:t>
            </w:r>
          </w:p>
        </w:tc>
        <w:tc>
          <w:tcPr>
            <w:tcW w:w="992" w:type="dxa"/>
            <w:vAlign w:val="center"/>
          </w:tcPr>
          <w:p w:rsidR="00026311" w:rsidRPr="00106B51" w:rsidRDefault="00026311" w:rsidP="003B4B1F">
            <w:pPr>
              <w:jc w:val="center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106B51">
              <w:rPr>
                <w:rFonts w:asciiTheme="majorHAnsi" w:hAnsiTheme="majorHAnsi" w:cstheme="majorHAnsi"/>
                <w:color w:val="000000"/>
                <w:szCs w:val="23"/>
              </w:rPr>
              <w:t>S</w:t>
            </w:r>
            <w:r w:rsidR="00633332">
              <w:rPr>
                <w:rFonts w:asciiTheme="majorHAnsi" w:hAnsiTheme="majorHAnsi" w:cstheme="majorHAnsi"/>
                <w:color w:val="000000"/>
                <w:szCs w:val="23"/>
              </w:rPr>
              <w:t>P</w:t>
            </w:r>
            <w:r w:rsidRPr="00106B51">
              <w:rPr>
                <w:rFonts w:asciiTheme="majorHAnsi" w:hAnsiTheme="majorHAnsi" w:cstheme="majorHAnsi"/>
                <w:color w:val="000000"/>
                <w:szCs w:val="23"/>
              </w:rPr>
              <w:t>4</w:t>
            </w:r>
          </w:p>
        </w:tc>
      </w:tr>
    </w:tbl>
    <w:p w:rsidR="00026311" w:rsidRDefault="00026311" w:rsidP="00026311">
      <w:pPr>
        <w:rPr>
          <w:vertAlign w:val="subscript"/>
        </w:rPr>
      </w:pPr>
    </w:p>
    <w:p w:rsidR="00026311" w:rsidRDefault="00026311" w:rsidP="00026311">
      <w:pPr>
        <w:rPr>
          <w:vertAlign w:val="subscript"/>
        </w:rPr>
      </w:pPr>
    </w:p>
    <w:p w:rsidR="00026311" w:rsidRDefault="00026311" w:rsidP="00026311">
      <w:pPr>
        <w:rPr>
          <w:vertAlign w:val="subscript"/>
        </w:rPr>
      </w:pPr>
    </w:p>
    <w:p w:rsidR="00026311" w:rsidRDefault="00026311" w:rsidP="00026311">
      <w:pPr>
        <w:rPr>
          <w:vertAlign w:val="subscript"/>
        </w:rPr>
      </w:pPr>
    </w:p>
    <w:p w:rsidR="00026311" w:rsidRDefault="00026311" w:rsidP="00026311">
      <w:pPr>
        <w:rPr>
          <w:vertAlign w:val="subscript"/>
        </w:rPr>
      </w:pPr>
    </w:p>
    <w:p w:rsidR="00026311" w:rsidRDefault="00026311" w:rsidP="00026311">
      <w:pPr>
        <w:rPr>
          <w:vertAlign w:val="subscript"/>
        </w:rPr>
      </w:pPr>
    </w:p>
    <w:p w:rsidR="00026311" w:rsidRDefault="00026311" w:rsidP="00026311">
      <w:pPr>
        <w:rPr>
          <w:vertAlign w:val="subscript"/>
        </w:rPr>
      </w:pPr>
    </w:p>
    <w:p w:rsidR="00026311" w:rsidRDefault="00026311" w:rsidP="00026311">
      <w:pPr>
        <w:rPr>
          <w:vertAlign w:val="subscript"/>
        </w:rPr>
      </w:pPr>
    </w:p>
    <w:p w:rsidR="00026311" w:rsidRDefault="00026311" w:rsidP="00026311">
      <w:pPr>
        <w:rPr>
          <w:vertAlign w:val="subscript"/>
        </w:rPr>
      </w:pPr>
    </w:p>
    <w:p w:rsidR="00026311" w:rsidRDefault="00026311" w:rsidP="00026311">
      <w:pPr>
        <w:rPr>
          <w:vertAlign w:val="subscript"/>
        </w:rPr>
      </w:pPr>
    </w:p>
    <w:p w:rsidR="00026311" w:rsidRDefault="00026311" w:rsidP="00026311">
      <w:pPr>
        <w:rPr>
          <w:vertAlign w:val="subscript"/>
        </w:rPr>
      </w:pPr>
    </w:p>
    <w:p w:rsidR="00026311" w:rsidRDefault="00026311" w:rsidP="00026311">
      <w:pPr>
        <w:rPr>
          <w:vertAlign w:val="subscript"/>
        </w:rPr>
      </w:pPr>
    </w:p>
    <w:p w:rsidR="00026311" w:rsidRDefault="00026311" w:rsidP="00026311">
      <w:pPr>
        <w:rPr>
          <w:vertAlign w:val="subscript"/>
        </w:rPr>
      </w:pPr>
    </w:p>
    <w:p w:rsidR="00026311" w:rsidRDefault="00026311" w:rsidP="00026311">
      <w:pPr>
        <w:rPr>
          <w:vertAlign w:val="subscript"/>
        </w:rPr>
      </w:pPr>
    </w:p>
    <w:p w:rsidR="00026311" w:rsidRDefault="00026311" w:rsidP="00026311">
      <w:pPr>
        <w:rPr>
          <w:vertAlign w:val="subscript"/>
        </w:rPr>
      </w:pPr>
    </w:p>
    <w:p w:rsidR="00CD644F" w:rsidRDefault="00CD644F" w:rsidP="00CD644F">
      <w:pPr>
        <w:rPr>
          <w:rFonts w:ascii="Calibri" w:hAnsi="Calibri"/>
          <w:sz w:val="22"/>
        </w:rPr>
      </w:pPr>
      <w:r w:rsidRPr="004B11B5">
        <w:rPr>
          <w:rFonts w:ascii="Calibri" w:hAnsi="Calibri"/>
          <w:sz w:val="22"/>
        </w:rPr>
        <w:t xml:space="preserve">* Diese Nummerierung dient der Zuordnung der </w:t>
      </w:r>
      <w:r>
        <w:rPr>
          <w:rFonts w:ascii="Calibri" w:hAnsi="Calibri"/>
          <w:sz w:val="22"/>
        </w:rPr>
        <w:t xml:space="preserve">inhaltlichen Schwerpunkte von Inhaltsfeld 6 </w:t>
      </w:r>
      <w:r w:rsidRPr="004B11B5">
        <w:rPr>
          <w:rFonts w:ascii="Calibri" w:hAnsi="Calibri"/>
          <w:sz w:val="22"/>
        </w:rPr>
        <w:t>in den Kapiteln.</w:t>
      </w:r>
    </w:p>
    <w:p w:rsidR="00026311" w:rsidRDefault="00026311" w:rsidP="00026311">
      <w:pPr>
        <w:rPr>
          <w:vertAlign w:val="subscript"/>
        </w:rPr>
      </w:pPr>
    </w:p>
    <w:tbl>
      <w:tblPr>
        <w:tblStyle w:val="Tabellenraster"/>
        <w:tblpPr w:leftFromText="141" w:rightFromText="141" w:vertAnchor="page" w:horzAnchor="margin" w:tblpY="2311"/>
        <w:tblW w:w="0" w:type="auto"/>
        <w:tblLayout w:type="fixed"/>
        <w:tblLook w:val="04A0" w:firstRow="1" w:lastRow="0" w:firstColumn="1" w:lastColumn="0" w:noHBand="0" w:noVBand="1"/>
      </w:tblPr>
      <w:tblGrid>
        <w:gridCol w:w="1134"/>
        <w:gridCol w:w="12191"/>
        <w:gridCol w:w="1134"/>
      </w:tblGrid>
      <w:tr w:rsidR="00026311" w:rsidRPr="0052413F" w:rsidTr="00EE64A6">
        <w:trPr>
          <w:cantSplit/>
          <w:trHeight w:val="680"/>
        </w:trPr>
        <w:tc>
          <w:tcPr>
            <w:tcW w:w="1134" w:type="dxa"/>
            <w:vMerge w:val="restart"/>
            <w:shd w:val="clear" w:color="auto" w:fill="215868" w:themeFill="accent5" w:themeFillShade="80"/>
            <w:textDirection w:val="btLr"/>
          </w:tcPr>
          <w:p w:rsidR="00026311" w:rsidRPr="0052413F" w:rsidRDefault="00026311" w:rsidP="008B290A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/>
                <w:color w:val="FFFFFF" w:themeColor="background1"/>
                <w:szCs w:val="23"/>
              </w:rPr>
            </w:pPr>
            <w:r w:rsidRPr="0052413F">
              <w:rPr>
                <w:rFonts w:asciiTheme="majorHAnsi" w:hAnsiTheme="majorHAnsi" w:cstheme="majorHAnsi"/>
                <w:b/>
                <w:color w:val="FFFFFF" w:themeColor="background1"/>
                <w:szCs w:val="23"/>
              </w:rPr>
              <w:lastRenderedPageBreak/>
              <w:t>Sachkompetenz</w:t>
            </w:r>
          </w:p>
        </w:tc>
        <w:tc>
          <w:tcPr>
            <w:tcW w:w="12191" w:type="dxa"/>
            <w:vAlign w:val="center"/>
          </w:tcPr>
          <w:p w:rsidR="00633332" w:rsidRPr="00633332" w:rsidRDefault="00633332" w:rsidP="00633332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633332">
              <w:rPr>
                <w:rFonts w:asciiTheme="majorHAnsi" w:hAnsiTheme="majorHAnsi" w:cstheme="majorHAnsi"/>
              </w:rPr>
              <w:t>erläutern Erscheinungsformen und Ursachen internationaler Konflikte, Krisen und</w:t>
            </w:r>
          </w:p>
          <w:p w:rsidR="00026311" w:rsidRPr="00633332" w:rsidRDefault="00633332" w:rsidP="00633332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633332">
              <w:rPr>
                <w:rFonts w:asciiTheme="majorHAnsi" w:hAnsiTheme="majorHAnsi" w:cstheme="majorHAnsi"/>
              </w:rPr>
              <w:t>Kriege</w:t>
            </w:r>
          </w:p>
        </w:tc>
        <w:tc>
          <w:tcPr>
            <w:tcW w:w="1134" w:type="dxa"/>
            <w:vAlign w:val="center"/>
          </w:tcPr>
          <w:p w:rsidR="00026311" w:rsidRPr="0052413F" w:rsidRDefault="00026311" w:rsidP="00EE64A6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S</w:t>
            </w:r>
            <w:r w:rsidR="00633332">
              <w:rPr>
                <w:rFonts w:asciiTheme="majorHAnsi" w:hAnsiTheme="majorHAnsi" w:cstheme="majorHAnsi"/>
                <w:color w:val="000000"/>
                <w:szCs w:val="23"/>
              </w:rPr>
              <w:t>P</w:t>
            </w:r>
            <w:r>
              <w:rPr>
                <w:rFonts w:asciiTheme="majorHAnsi" w:hAnsiTheme="majorHAnsi" w:cstheme="majorHAnsi"/>
                <w:color w:val="000000"/>
                <w:szCs w:val="23"/>
              </w:rPr>
              <w:t>SK1**</w:t>
            </w:r>
          </w:p>
        </w:tc>
      </w:tr>
      <w:tr w:rsidR="00026311" w:rsidRPr="0052413F" w:rsidTr="00EE64A6">
        <w:trPr>
          <w:cantSplit/>
          <w:trHeight w:val="680"/>
        </w:trPr>
        <w:tc>
          <w:tcPr>
            <w:tcW w:w="1134" w:type="dxa"/>
            <w:vMerge/>
            <w:shd w:val="clear" w:color="auto" w:fill="215868" w:themeFill="accent5" w:themeFillShade="80"/>
          </w:tcPr>
          <w:p w:rsidR="00026311" w:rsidRPr="0052413F" w:rsidRDefault="00026311" w:rsidP="00EE64A6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b/>
                <w:color w:val="FFFFFF" w:themeColor="background1"/>
                <w:szCs w:val="23"/>
              </w:rPr>
            </w:pPr>
          </w:p>
        </w:tc>
        <w:tc>
          <w:tcPr>
            <w:tcW w:w="12191" w:type="dxa"/>
            <w:vAlign w:val="center"/>
          </w:tcPr>
          <w:p w:rsidR="00633332" w:rsidRPr="00633332" w:rsidRDefault="00633332" w:rsidP="00633332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633332">
              <w:rPr>
                <w:rFonts w:asciiTheme="majorHAnsi" w:hAnsiTheme="majorHAnsi" w:cstheme="majorHAnsi"/>
              </w:rPr>
              <w:t>beschreiben Möglichkeiten und Grenzen der Friedenssicherung und Konfliktbewältigung</w:t>
            </w:r>
          </w:p>
          <w:p w:rsidR="00026311" w:rsidRPr="00633332" w:rsidRDefault="00633332" w:rsidP="00633332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633332">
              <w:rPr>
                <w:rFonts w:asciiTheme="majorHAnsi" w:hAnsiTheme="majorHAnsi" w:cstheme="majorHAnsi"/>
              </w:rPr>
              <w:t>durch UNO, NATO, EU, Bundeswehr und zivilgesellschaftliche Akteure,</w:t>
            </w:r>
          </w:p>
        </w:tc>
        <w:tc>
          <w:tcPr>
            <w:tcW w:w="1134" w:type="dxa"/>
            <w:vAlign w:val="center"/>
          </w:tcPr>
          <w:p w:rsidR="00026311" w:rsidRPr="0052413F" w:rsidRDefault="00026311" w:rsidP="00EE64A6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S</w:t>
            </w:r>
            <w:r w:rsidR="00633332">
              <w:rPr>
                <w:rFonts w:asciiTheme="majorHAnsi" w:hAnsiTheme="majorHAnsi" w:cstheme="majorHAnsi"/>
                <w:color w:val="000000"/>
                <w:szCs w:val="23"/>
              </w:rPr>
              <w:t>P</w:t>
            </w:r>
            <w:r>
              <w:rPr>
                <w:rFonts w:asciiTheme="majorHAnsi" w:hAnsiTheme="majorHAnsi" w:cstheme="majorHAnsi"/>
                <w:color w:val="000000"/>
                <w:szCs w:val="23"/>
              </w:rPr>
              <w:t>SK2</w:t>
            </w:r>
          </w:p>
        </w:tc>
      </w:tr>
      <w:tr w:rsidR="00026311" w:rsidRPr="0052413F" w:rsidTr="00EE64A6">
        <w:trPr>
          <w:cantSplit/>
          <w:trHeight w:val="680"/>
        </w:trPr>
        <w:tc>
          <w:tcPr>
            <w:tcW w:w="1134" w:type="dxa"/>
            <w:vMerge/>
            <w:shd w:val="clear" w:color="auto" w:fill="215868" w:themeFill="accent5" w:themeFillShade="80"/>
          </w:tcPr>
          <w:p w:rsidR="00026311" w:rsidRPr="0052413F" w:rsidRDefault="00026311" w:rsidP="00EE64A6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b/>
                <w:color w:val="FFFFFF" w:themeColor="background1"/>
                <w:szCs w:val="23"/>
              </w:rPr>
            </w:pPr>
          </w:p>
        </w:tc>
        <w:tc>
          <w:tcPr>
            <w:tcW w:w="12191" w:type="dxa"/>
            <w:vAlign w:val="center"/>
          </w:tcPr>
          <w:p w:rsidR="00026311" w:rsidRPr="00633332" w:rsidRDefault="00633332" w:rsidP="00EE64A6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633332">
              <w:rPr>
                <w:rFonts w:asciiTheme="majorHAnsi" w:hAnsiTheme="majorHAnsi" w:cstheme="majorHAnsi"/>
              </w:rPr>
              <w:t>stellen verschiedene Formen der Migration dar.</w:t>
            </w:r>
          </w:p>
        </w:tc>
        <w:tc>
          <w:tcPr>
            <w:tcW w:w="1134" w:type="dxa"/>
            <w:vAlign w:val="center"/>
          </w:tcPr>
          <w:p w:rsidR="00026311" w:rsidRDefault="00026311" w:rsidP="00EE64A6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S</w:t>
            </w:r>
            <w:r w:rsidR="00633332">
              <w:rPr>
                <w:rFonts w:asciiTheme="majorHAnsi" w:hAnsiTheme="majorHAnsi" w:cstheme="majorHAnsi"/>
                <w:color w:val="000000"/>
                <w:szCs w:val="23"/>
              </w:rPr>
              <w:t>P</w:t>
            </w:r>
            <w:r>
              <w:rPr>
                <w:rFonts w:asciiTheme="majorHAnsi" w:hAnsiTheme="majorHAnsi" w:cstheme="majorHAnsi"/>
                <w:color w:val="000000"/>
                <w:szCs w:val="23"/>
              </w:rPr>
              <w:t>SK3</w:t>
            </w:r>
          </w:p>
        </w:tc>
      </w:tr>
      <w:tr w:rsidR="00633332" w:rsidRPr="0052413F" w:rsidTr="00EE64A6">
        <w:trPr>
          <w:cantSplit/>
          <w:trHeight w:val="662"/>
        </w:trPr>
        <w:tc>
          <w:tcPr>
            <w:tcW w:w="1134" w:type="dxa"/>
            <w:vMerge w:val="restart"/>
            <w:shd w:val="clear" w:color="auto" w:fill="31849B" w:themeFill="accent5" w:themeFillShade="BF"/>
            <w:textDirection w:val="btLr"/>
          </w:tcPr>
          <w:p w:rsidR="00633332" w:rsidRPr="0052413F" w:rsidRDefault="00633332" w:rsidP="00EE64A6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/>
                <w:color w:val="FFFFFF" w:themeColor="background1"/>
                <w:szCs w:val="23"/>
              </w:rPr>
            </w:pPr>
            <w:r w:rsidRPr="0052413F">
              <w:rPr>
                <w:rFonts w:asciiTheme="majorHAnsi" w:hAnsiTheme="majorHAnsi" w:cstheme="majorHAnsi"/>
                <w:b/>
                <w:color w:val="FFFFFF" w:themeColor="background1"/>
                <w:szCs w:val="23"/>
              </w:rPr>
              <w:t>Urteilskompetenz</w:t>
            </w:r>
          </w:p>
        </w:tc>
        <w:tc>
          <w:tcPr>
            <w:tcW w:w="12191" w:type="dxa"/>
            <w:vAlign w:val="center"/>
          </w:tcPr>
          <w:p w:rsidR="00633332" w:rsidRPr="00633332" w:rsidRDefault="00633332" w:rsidP="00EE64A6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633332">
              <w:rPr>
                <w:rFonts w:asciiTheme="majorHAnsi" w:hAnsiTheme="majorHAnsi" w:cstheme="majorHAnsi"/>
              </w:rPr>
              <w:t>beurteilen den Stellenwert der UN-Charta</w:t>
            </w:r>
          </w:p>
        </w:tc>
        <w:tc>
          <w:tcPr>
            <w:tcW w:w="1134" w:type="dxa"/>
            <w:vAlign w:val="center"/>
          </w:tcPr>
          <w:p w:rsidR="00633332" w:rsidRPr="0052413F" w:rsidRDefault="00633332" w:rsidP="00EE64A6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SPUK1</w:t>
            </w:r>
          </w:p>
        </w:tc>
      </w:tr>
      <w:tr w:rsidR="00633332" w:rsidRPr="0052413F" w:rsidTr="00EE64A6">
        <w:trPr>
          <w:cantSplit/>
          <w:trHeight w:val="827"/>
        </w:trPr>
        <w:tc>
          <w:tcPr>
            <w:tcW w:w="1134" w:type="dxa"/>
            <w:vMerge/>
            <w:shd w:val="clear" w:color="auto" w:fill="31849B" w:themeFill="accent5" w:themeFillShade="BF"/>
          </w:tcPr>
          <w:p w:rsidR="00633332" w:rsidRPr="0052413F" w:rsidRDefault="00633332" w:rsidP="00EE64A6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</w:p>
        </w:tc>
        <w:tc>
          <w:tcPr>
            <w:tcW w:w="12191" w:type="dxa"/>
            <w:vAlign w:val="center"/>
          </w:tcPr>
          <w:p w:rsidR="00633332" w:rsidRPr="00633332" w:rsidRDefault="00633332" w:rsidP="00633332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633332">
              <w:rPr>
                <w:rFonts w:asciiTheme="majorHAnsi" w:hAnsiTheme="majorHAnsi" w:cstheme="majorHAnsi"/>
              </w:rPr>
              <w:t>beurteilen die Bedeutung einer internationalen Sicherheitspolitik und weiterer globaler</w:t>
            </w:r>
          </w:p>
          <w:p w:rsidR="00633332" w:rsidRPr="00633332" w:rsidRDefault="00633332" w:rsidP="00633332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633332">
              <w:rPr>
                <w:rFonts w:asciiTheme="majorHAnsi" w:hAnsiTheme="majorHAnsi" w:cstheme="majorHAnsi"/>
              </w:rPr>
              <w:t>Politikfelder zur Abwehr aktueller Bedrohungslagen und zur Sicherung eines</w:t>
            </w:r>
          </w:p>
          <w:p w:rsidR="00633332" w:rsidRPr="00633332" w:rsidRDefault="00633332" w:rsidP="00633332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633332">
              <w:rPr>
                <w:rFonts w:asciiTheme="majorHAnsi" w:hAnsiTheme="majorHAnsi" w:cstheme="majorHAnsi"/>
              </w:rPr>
              <w:t>friedlichen Zusammenlebens,</w:t>
            </w:r>
          </w:p>
        </w:tc>
        <w:tc>
          <w:tcPr>
            <w:tcW w:w="1134" w:type="dxa"/>
            <w:vAlign w:val="center"/>
          </w:tcPr>
          <w:p w:rsidR="00633332" w:rsidRPr="0052413F" w:rsidRDefault="00633332" w:rsidP="00EE64A6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SPUK2</w:t>
            </w:r>
          </w:p>
        </w:tc>
      </w:tr>
      <w:tr w:rsidR="00633332" w:rsidRPr="0052413F" w:rsidTr="00EE64A6">
        <w:trPr>
          <w:cantSplit/>
          <w:trHeight w:val="1147"/>
        </w:trPr>
        <w:tc>
          <w:tcPr>
            <w:tcW w:w="1134" w:type="dxa"/>
            <w:vMerge/>
            <w:shd w:val="clear" w:color="auto" w:fill="31849B" w:themeFill="accent5" w:themeFillShade="BF"/>
          </w:tcPr>
          <w:p w:rsidR="00633332" w:rsidRPr="0052413F" w:rsidRDefault="00633332" w:rsidP="00EE64A6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</w:p>
        </w:tc>
        <w:tc>
          <w:tcPr>
            <w:tcW w:w="12191" w:type="dxa"/>
            <w:vAlign w:val="center"/>
          </w:tcPr>
          <w:p w:rsidR="00633332" w:rsidRPr="00633332" w:rsidRDefault="00633332" w:rsidP="00633332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633332">
              <w:rPr>
                <w:rFonts w:asciiTheme="majorHAnsi" w:hAnsiTheme="majorHAnsi" w:cstheme="majorHAnsi"/>
              </w:rPr>
              <w:t>beurteilen Möglichkeiten zum Schutz der Menschenrechte durch internationale Organisationen</w:t>
            </w:r>
          </w:p>
          <w:p w:rsidR="00633332" w:rsidRPr="00633332" w:rsidRDefault="00633332" w:rsidP="00633332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633332">
              <w:rPr>
                <w:rFonts w:asciiTheme="majorHAnsi" w:hAnsiTheme="majorHAnsi" w:cstheme="majorHAnsi"/>
              </w:rPr>
              <w:t>und NGOs</w:t>
            </w:r>
          </w:p>
        </w:tc>
        <w:tc>
          <w:tcPr>
            <w:tcW w:w="1134" w:type="dxa"/>
            <w:vAlign w:val="center"/>
          </w:tcPr>
          <w:p w:rsidR="00633332" w:rsidRDefault="00633332" w:rsidP="00EE64A6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SPUK3</w:t>
            </w:r>
          </w:p>
        </w:tc>
      </w:tr>
      <w:tr w:rsidR="00633332" w:rsidRPr="0052413F" w:rsidTr="00EE64A6">
        <w:trPr>
          <w:cantSplit/>
          <w:trHeight w:val="1147"/>
        </w:trPr>
        <w:tc>
          <w:tcPr>
            <w:tcW w:w="1134" w:type="dxa"/>
            <w:vMerge/>
            <w:shd w:val="clear" w:color="auto" w:fill="31849B" w:themeFill="accent5" w:themeFillShade="BF"/>
          </w:tcPr>
          <w:p w:rsidR="00633332" w:rsidRPr="0052413F" w:rsidRDefault="00633332" w:rsidP="00EE64A6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</w:p>
        </w:tc>
        <w:tc>
          <w:tcPr>
            <w:tcW w:w="12191" w:type="dxa"/>
            <w:vAlign w:val="center"/>
          </w:tcPr>
          <w:p w:rsidR="00633332" w:rsidRPr="00633332" w:rsidRDefault="00633332" w:rsidP="00633332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633332">
              <w:rPr>
                <w:rFonts w:asciiTheme="majorHAnsi" w:hAnsiTheme="majorHAnsi" w:cstheme="majorHAnsi"/>
              </w:rPr>
              <w:t>erörtern Ursachen, Chancen und Herausforderungen von Migration</w:t>
            </w:r>
          </w:p>
        </w:tc>
        <w:tc>
          <w:tcPr>
            <w:tcW w:w="1134" w:type="dxa"/>
            <w:vAlign w:val="center"/>
          </w:tcPr>
          <w:p w:rsidR="00633332" w:rsidRDefault="00633332" w:rsidP="00EE64A6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SPUK4</w:t>
            </w:r>
          </w:p>
        </w:tc>
      </w:tr>
    </w:tbl>
    <w:p w:rsidR="00026311" w:rsidRDefault="00026311" w:rsidP="00026311">
      <w:pPr>
        <w:rPr>
          <w:vertAlign w:val="subscript"/>
        </w:rPr>
      </w:pPr>
    </w:p>
    <w:p w:rsidR="00026311" w:rsidRDefault="00026311" w:rsidP="00026311">
      <w:pPr>
        <w:rPr>
          <w:vertAlign w:val="subscript"/>
        </w:rPr>
      </w:pPr>
    </w:p>
    <w:p w:rsidR="00026311" w:rsidRDefault="00026311">
      <w:pPr>
        <w:rPr>
          <w:vertAlign w:val="subscript"/>
        </w:rPr>
      </w:pPr>
    </w:p>
    <w:p w:rsidR="00026311" w:rsidRDefault="00026311" w:rsidP="00026311">
      <w:pPr>
        <w:rPr>
          <w:vertAlign w:val="subscript"/>
        </w:rPr>
      </w:pPr>
    </w:p>
    <w:p w:rsidR="003B4B1F" w:rsidRDefault="003B4B1F" w:rsidP="003B4B1F">
      <w:pPr>
        <w:rPr>
          <w:vertAlign w:val="subscript"/>
        </w:rPr>
      </w:pPr>
      <w:r>
        <w:rPr>
          <w:rFonts w:ascii="Calibri" w:hAnsi="Calibri"/>
          <w:sz w:val="22"/>
        </w:rPr>
        <w:t>** Diese Nummerierung dient der Zuordnung der konkretisierten Kompetenzen für das Inhaltsfeld 6 in den Kapiteln.</w:t>
      </w:r>
    </w:p>
    <w:p w:rsidR="00666542" w:rsidRDefault="00666542">
      <w:pPr>
        <w:rPr>
          <w:vertAlign w:val="subscript"/>
        </w:rPr>
      </w:pPr>
      <w:r>
        <w:rPr>
          <w:vertAlign w:val="subscript"/>
        </w:rPr>
        <w:br w:type="page"/>
      </w:r>
    </w:p>
    <w:p w:rsidR="00633332" w:rsidRDefault="00633332" w:rsidP="00026311">
      <w:pPr>
        <w:rPr>
          <w:vertAlign w:val="subscript"/>
        </w:rPr>
      </w:pPr>
    </w:p>
    <w:p w:rsidR="009761DF" w:rsidRDefault="00026311">
      <w:pPr>
        <w:rPr>
          <w:vertAlign w:val="subscript"/>
        </w:rPr>
      </w:pPr>
      <w:r>
        <w:rPr>
          <w:rFonts w:ascii="Calibri" w:hAnsi="Calibri" w:cs="Calibri"/>
          <w:b/>
        </w:rPr>
        <w:t>Kapitel 1</w:t>
      </w:r>
      <w:r w:rsidR="009761DF">
        <w:rPr>
          <w:rFonts w:ascii="Calibri" w:hAnsi="Calibri" w:cs="Calibri"/>
          <w:b/>
        </w:rPr>
        <w:t>: Grundlagen unserer Demokratie</w:t>
      </w:r>
    </w:p>
    <w:tbl>
      <w:tblPr>
        <w:tblStyle w:val="Tabellenraster"/>
        <w:tblpPr w:leftFromText="141" w:rightFromText="141" w:vertAnchor="text" w:horzAnchor="margin" w:tblpY="320"/>
        <w:tblW w:w="0" w:type="auto"/>
        <w:tblLook w:val="04A0" w:firstRow="1" w:lastRow="0" w:firstColumn="1" w:lastColumn="0" w:noHBand="0" w:noVBand="1"/>
      </w:tblPr>
      <w:tblGrid>
        <w:gridCol w:w="5240"/>
        <w:gridCol w:w="1418"/>
        <w:gridCol w:w="1134"/>
        <w:gridCol w:w="1134"/>
        <w:gridCol w:w="1417"/>
        <w:gridCol w:w="1417"/>
        <w:gridCol w:w="1417"/>
        <w:gridCol w:w="1417"/>
      </w:tblGrid>
      <w:tr w:rsidR="00026311" w:rsidRPr="004C282D" w:rsidTr="00795952">
        <w:tc>
          <w:tcPr>
            <w:tcW w:w="5240" w:type="dxa"/>
            <w:shd w:val="clear" w:color="auto" w:fill="31849B" w:themeFill="accent5" w:themeFillShade="BF"/>
          </w:tcPr>
          <w:p w:rsidR="00026311" w:rsidRPr="00AD04E0" w:rsidRDefault="00026311" w:rsidP="00795952">
            <w:pPr>
              <w:rPr>
                <w:rFonts w:asciiTheme="majorHAnsi" w:hAnsiTheme="majorHAnsi"/>
                <w:b/>
                <w:color w:val="FFFFFF" w:themeColor="background1"/>
              </w:rPr>
            </w:pPr>
            <w:r w:rsidRPr="00AD04E0">
              <w:rPr>
                <w:rFonts w:asciiTheme="majorHAnsi" w:hAnsiTheme="majorHAnsi"/>
                <w:b/>
                <w:color w:val="FFFFFF" w:themeColor="background1"/>
              </w:rPr>
              <w:t>Themenfeld/Inhalt</w:t>
            </w:r>
          </w:p>
        </w:tc>
        <w:tc>
          <w:tcPr>
            <w:tcW w:w="1418" w:type="dxa"/>
            <w:shd w:val="clear" w:color="auto" w:fill="31849B" w:themeFill="accent5" w:themeFillShade="BF"/>
          </w:tcPr>
          <w:p w:rsidR="00026311" w:rsidRPr="00AD04E0" w:rsidRDefault="00026311" w:rsidP="00795952">
            <w:pPr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color w:val="FFFFFF" w:themeColor="background1"/>
              </w:rPr>
              <w:t>Inhaltsfeld</w:t>
            </w:r>
          </w:p>
        </w:tc>
        <w:tc>
          <w:tcPr>
            <w:tcW w:w="2268" w:type="dxa"/>
            <w:gridSpan w:val="2"/>
            <w:shd w:val="clear" w:color="auto" w:fill="31849B" w:themeFill="accent5" w:themeFillShade="BF"/>
          </w:tcPr>
          <w:p w:rsidR="00026311" w:rsidRPr="00AD04E0" w:rsidRDefault="00026311" w:rsidP="00795952">
            <w:pPr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color w:val="FFFFFF" w:themeColor="background1"/>
              </w:rPr>
              <w:t>Konkretisierte Kompetenzen</w:t>
            </w:r>
          </w:p>
        </w:tc>
        <w:tc>
          <w:tcPr>
            <w:tcW w:w="5668" w:type="dxa"/>
            <w:gridSpan w:val="4"/>
            <w:shd w:val="clear" w:color="auto" w:fill="31849B" w:themeFill="accent5" w:themeFillShade="BF"/>
          </w:tcPr>
          <w:p w:rsidR="00026311" w:rsidRDefault="00026311" w:rsidP="00795952">
            <w:pPr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color w:val="FFFFFF" w:themeColor="background1"/>
              </w:rPr>
              <w:t>Übergeordnete Kompetenzen</w:t>
            </w:r>
          </w:p>
        </w:tc>
      </w:tr>
      <w:tr w:rsidR="00026311" w:rsidRPr="004C282D" w:rsidTr="00795952">
        <w:tc>
          <w:tcPr>
            <w:tcW w:w="5240" w:type="dxa"/>
            <w:shd w:val="clear" w:color="auto" w:fill="4BACC6" w:themeFill="accent5"/>
          </w:tcPr>
          <w:p w:rsidR="00026311" w:rsidRPr="004C282D" w:rsidRDefault="00026311" w:rsidP="00795952">
            <w:pPr>
              <w:rPr>
                <w:rFonts w:asciiTheme="majorHAnsi" w:hAnsiTheme="majorHAnsi"/>
              </w:rPr>
            </w:pPr>
          </w:p>
        </w:tc>
        <w:tc>
          <w:tcPr>
            <w:tcW w:w="1418" w:type="dxa"/>
            <w:shd w:val="clear" w:color="auto" w:fill="4BACC6" w:themeFill="accent5"/>
          </w:tcPr>
          <w:p w:rsidR="00026311" w:rsidRPr="00AD04E0" w:rsidRDefault="00026311" w:rsidP="00795952">
            <w:pPr>
              <w:rPr>
                <w:rFonts w:asciiTheme="majorHAnsi" w:hAnsiTheme="majorHAnsi"/>
                <w:b/>
                <w:color w:val="FFFFFF" w:themeColor="background1"/>
              </w:rPr>
            </w:pPr>
          </w:p>
        </w:tc>
        <w:tc>
          <w:tcPr>
            <w:tcW w:w="1134" w:type="dxa"/>
            <w:shd w:val="clear" w:color="auto" w:fill="4BACC6" w:themeFill="accent5"/>
          </w:tcPr>
          <w:p w:rsidR="00026311" w:rsidRPr="00AD04E0" w:rsidRDefault="00026311" w:rsidP="00795952">
            <w:pPr>
              <w:jc w:val="center"/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color w:val="FFFFFF" w:themeColor="background1"/>
              </w:rPr>
              <w:t>Sache</w:t>
            </w:r>
          </w:p>
        </w:tc>
        <w:tc>
          <w:tcPr>
            <w:tcW w:w="1134" w:type="dxa"/>
            <w:shd w:val="clear" w:color="auto" w:fill="4BACC6" w:themeFill="accent5"/>
          </w:tcPr>
          <w:p w:rsidR="00026311" w:rsidRPr="00AD04E0" w:rsidRDefault="00026311" w:rsidP="00795952">
            <w:pPr>
              <w:jc w:val="center"/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color w:val="FFFFFF" w:themeColor="background1"/>
              </w:rPr>
              <w:t>Urteil</w:t>
            </w:r>
          </w:p>
        </w:tc>
        <w:tc>
          <w:tcPr>
            <w:tcW w:w="1417" w:type="dxa"/>
            <w:shd w:val="clear" w:color="auto" w:fill="4BACC6" w:themeFill="accent5"/>
          </w:tcPr>
          <w:p w:rsidR="00026311" w:rsidRDefault="00026311" w:rsidP="00795952">
            <w:pPr>
              <w:jc w:val="center"/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color w:val="FFFFFF" w:themeColor="background1"/>
              </w:rPr>
              <w:t xml:space="preserve">Sache </w:t>
            </w:r>
          </w:p>
        </w:tc>
        <w:tc>
          <w:tcPr>
            <w:tcW w:w="1417" w:type="dxa"/>
            <w:shd w:val="clear" w:color="auto" w:fill="4BACC6" w:themeFill="accent5"/>
          </w:tcPr>
          <w:p w:rsidR="00026311" w:rsidRDefault="00026311" w:rsidP="00795952">
            <w:pPr>
              <w:jc w:val="center"/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color w:val="FFFFFF" w:themeColor="background1"/>
              </w:rPr>
              <w:t>Methode</w:t>
            </w:r>
          </w:p>
        </w:tc>
        <w:tc>
          <w:tcPr>
            <w:tcW w:w="1417" w:type="dxa"/>
            <w:shd w:val="clear" w:color="auto" w:fill="4BACC6" w:themeFill="accent5"/>
          </w:tcPr>
          <w:p w:rsidR="00026311" w:rsidRDefault="00026311" w:rsidP="00795952">
            <w:pPr>
              <w:jc w:val="center"/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color w:val="FFFFFF" w:themeColor="background1"/>
              </w:rPr>
              <w:t>Urteil</w:t>
            </w:r>
          </w:p>
        </w:tc>
        <w:tc>
          <w:tcPr>
            <w:tcW w:w="1417" w:type="dxa"/>
            <w:shd w:val="clear" w:color="auto" w:fill="4BACC6" w:themeFill="accent5"/>
          </w:tcPr>
          <w:p w:rsidR="00026311" w:rsidRDefault="00026311" w:rsidP="00795952">
            <w:pPr>
              <w:jc w:val="center"/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color w:val="FFFFFF" w:themeColor="background1"/>
              </w:rPr>
              <w:t>Handlung</w:t>
            </w:r>
          </w:p>
        </w:tc>
      </w:tr>
      <w:tr w:rsidR="00026311" w:rsidRPr="004C282D" w:rsidTr="00795952">
        <w:tc>
          <w:tcPr>
            <w:tcW w:w="14594" w:type="dxa"/>
            <w:gridSpan w:val="8"/>
            <w:shd w:val="clear" w:color="auto" w:fill="BFBFBF" w:themeFill="background1" w:themeFillShade="BF"/>
          </w:tcPr>
          <w:p w:rsidR="00026311" w:rsidRPr="00CB25D4" w:rsidRDefault="00026311" w:rsidP="00795952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1</w:t>
            </w:r>
            <w:r w:rsidRPr="00CB25D4">
              <w:rPr>
                <w:rFonts w:asciiTheme="majorHAnsi" w:hAnsiTheme="majorHAnsi"/>
                <w:b/>
              </w:rPr>
              <w:t xml:space="preserve"> </w:t>
            </w:r>
            <w:r w:rsidR="001C7315" w:rsidRPr="001C7315">
              <w:rPr>
                <w:rFonts w:asciiTheme="majorHAnsi" w:hAnsiTheme="majorHAnsi"/>
                <w:b/>
              </w:rPr>
              <w:t>Grundlagen unserer Demokratie</w:t>
            </w:r>
          </w:p>
        </w:tc>
      </w:tr>
      <w:tr w:rsidR="00026311" w:rsidRPr="004C282D" w:rsidTr="00795952">
        <w:tc>
          <w:tcPr>
            <w:tcW w:w="14594" w:type="dxa"/>
            <w:gridSpan w:val="8"/>
            <w:shd w:val="clear" w:color="auto" w:fill="D9D9D9" w:themeFill="background1" w:themeFillShade="D9"/>
          </w:tcPr>
          <w:p w:rsidR="00026311" w:rsidRPr="00CB25D4" w:rsidRDefault="00F936A4" w:rsidP="00795952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1.1</w:t>
            </w:r>
            <w:r w:rsidR="001C7315">
              <w:rPr>
                <w:rFonts w:asciiTheme="majorHAnsi" w:hAnsiTheme="majorHAnsi"/>
                <w:b/>
              </w:rPr>
              <w:t xml:space="preserve"> </w:t>
            </w:r>
            <w:r w:rsidR="001C7315" w:rsidRPr="001C7315">
              <w:rPr>
                <w:rFonts w:asciiTheme="majorHAnsi" w:hAnsiTheme="majorHAnsi"/>
                <w:b/>
              </w:rPr>
              <w:t>Merkmale unserer Demokratie</w:t>
            </w:r>
          </w:p>
        </w:tc>
      </w:tr>
      <w:tr w:rsidR="00026311" w:rsidRPr="004C282D" w:rsidTr="00795952">
        <w:trPr>
          <w:trHeight w:val="300"/>
        </w:trPr>
        <w:tc>
          <w:tcPr>
            <w:tcW w:w="5240" w:type="dxa"/>
          </w:tcPr>
          <w:p w:rsidR="00026311" w:rsidRPr="00885321" w:rsidRDefault="001C7315" w:rsidP="00795952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1C7315">
              <w:rPr>
                <w:rFonts w:asciiTheme="majorHAnsi" w:hAnsiTheme="majorHAnsi" w:cstheme="majorHAnsi"/>
                <w:color w:val="000000"/>
                <w:szCs w:val="23"/>
              </w:rPr>
              <w:t>Gemeinsam aktiv: Das Inselspiel durchführen</w:t>
            </w:r>
          </w:p>
        </w:tc>
        <w:tc>
          <w:tcPr>
            <w:tcW w:w="1418" w:type="dxa"/>
            <w:vAlign w:val="center"/>
          </w:tcPr>
          <w:p w:rsidR="00026311" w:rsidRDefault="00CB4FF3" w:rsidP="00CB4FF3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D1-D5</w:t>
            </w:r>
          </w:p>
        </w:tc>
        <w:tc>
          <w:tcPr>
            <w:tcW w:w="1134" w:type="dxa"/>
            <w:vAlign w:val="center"/>
          </w:tcPr>
          <w:p w:rsidR="00026311" w:rsidRDefault="00026311" w:rsidP="00795952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134" w:type="dxa"/>
            <w:vAlign w:val="center"/>
          </w:tcPr>
          <w:p w:rsidR="00026311" w:rsidRPr="004C282D" w:rsidRDefault="00CB4FF3" w:rsidP="00795952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DUK1</w:t>
            </w:r>
          </w:p>
        </w:tc>
        <w:tc>
          <w:tcPr>
            <w:tcW w:w="1417" w:type="dxa"/>
          </w:tcPr>
          <w:p w:rsidR="00026311" w:rsidRPr="00DD49A1" w:rsidRDefault="00026311" w:rsidP="00795952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417" w:type="dxa"/>
          </w:tcPr>
          <w:p w:rsidR="00026311" w:rsidRPr="00DD49A1" w:rsidRDefault="00026311" w:rsidP="00795952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417" w:type="dxa"/>
          </w:tcPr>
          <w:p w:rsidR="00026311" w:rsidRPr="00DD49A1" w:rsidRDefault="00CB4FF3" w:rsidP="00795952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UK2, UK3</w:t>
            </w:r>
          </w:p>
        </w:tc>
        <w:tc>
          <w:tcPr>
            <w:tcW w:w="1417" w:type="dxa"/>
          </w:tcPr>
          <w:p w:rsidR="00026311" w:rsidRPr="00DD49A1" w:rsidRDefault="00CB4FF3" w:rsidP="00795952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HK1</w:t>
            </w:r>
          </w:p>
        </w:tc>
      </w:tr>
      <w:tr w:rsidR="00026311" w:rsidRPr="004C282D" w:rsidTr="00795952">
        <w:trPr>
          <w:trHeight w:val="300"/>
        </w:trPr>
        <w:tc>
          <w:tcPr>
            <w:tcW w:w="5240" w:type="dxa"/>
          </w:tcPr>
          <w:p w:rsidR="00026311" w:rsidRPr="00A505EA" w:rsidRDefault="001C7315" w:rsidP="00795952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1C7315">
              <w:rPr>
                <w:rFonts w:asciiTheme="majorHAnsi" w:hAnsiTheme="majorHAnsi" w:cstheme="majorHAnsi"/>
                <w:color w:val="000000"/>
                <w:szCs w:val="23"/>
              </w:rPr>
              <w:t>Was ist politische Beteiligung?</w:t>
            </w:r>
          </w:p>
        </w:tc>
        <w:tc>
          <w:tcPr>
            <w:tcW w:w="1418" w:type="dxa"/>
            <w:vAlign w:val="center"/>
          </w:tcPr>
          <w:p w:rsidR="00026311" w:rsidRPr="004C282D" w:rsidRDefault="00CB4FF3" w:rsidP="00795952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D5</w:t>
            </w:r>
          </w:p>
        </w:tc>
        <w:tc>
          <w:tcPr>
            <w:tcW w:w="1134" w:type="dxa"/>
            <w:vAlign w:val="center"/>
          </w:tcPr>
          <w:p w:rsidR="00026311" w:rsidRPr="004C282D" w:rsidRDefault="00CB4FF3" w:rsidP="00795952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DS</w:t>
            </w:r>
            <w:r w:rsidR="008073EB">
              <w:rPr>
                <w:rFonts w:asciiTheme="majorHAnsi" w:hAnsiTheme="majorHAnsi"/>
              </w:rPr>
              <w:t>K</w:t>
            </w:r>
            <w:r>
              <w:rPr>
                <w:rFonts w:asciiTheme="majorHAnsi" w:hAnsiTheme="majorHAnsi"/>
              </w:rPr>
              <w:t>4</w:t>
            </w:r>
          </w:p>
        </w:tc>
        <w:tc>
          <w:tcPr>
            <w:tcW w:w="1134" w:type="dxa"/>
            <w:vAlign w:val="center"/>
          </w:tcPr>
          <w:p w:rsidR="00026311" w:rsidRPr="004C282D" w:rsidRDefault="00026311" w:rsidP="00795952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417" w:type="dxa"/>
          </w:tcPr>
          <w:p w:rsidR="00026311" w:rsidRPr="00DD49A1" w:rsidRDefault="00026311" w:rsidP="00795952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417" w:type="dxa"/>
          </w:tcPr>
          <w:p w:rsidR="00026311" w:rsidRPr="00DD49A1" w:rsidRDefault="00EC3BEA" w:rsidP="00EC3BEA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MK2, MK3</w:t>
            </w:r>
          </w:p>
        </w:tc>
        <w:tc>
          <w:tcPr>
            <w:tcW w:w="1417" w:type="dxa"/>
          </w:tcPr>
          <w:p w:rsidR="00026311" w:rsidRPr="00DD49A1" w:rsidRDefault="00EC3BEA" w:rsidP="00795952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UK1</w:t>
            </w:r>
          </w:p>
        </w:tc>
        <w:tc>
          <w:tcPr>
            <w:tcW w:w="1417" w:type="dxa"/>
          </w:tcPr>
          <w:p w:rsidR="00026311" w:rsidRPr="00DD49A1" w:rsidRDefault="00026311" w:rsidP="00795952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</w:tr>
      <w:tr w:rsidR="00026311" w:rsidRPr="004C282D" w:rsidTr="00795952">
        <w:tc>
          <w:tcPr>
            <w:tcW w:w="5240" w:type="dxa"/>
          </w:tcPr>
          <w:p w:rsidR="00026311" w:rsidRPr="00A505EA" w:rsidRDefault="00CE1453" w:rsidP="00795952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Für welche Themen kann ich mich in meinem Umfeld engagieren?</w:t>
            </w:r>
          </w:p>
        </w:tc>
        <w:tc>
          <w:tcPr>
            <w:tcW w:w="1418" w:type="dxa"/>
            <w:vAlign w:val="center"/>
          </w:tcPr>
          <w:p w:rsidR="00026311" w:rsidRPr="004C282D" w:rsidRDefault="00EC3BEA" w:rsidP="00795952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D5</w:t>
            </w:r>
          </w:p>
        </w:tc>
        <w:tc>
          <w:tcPr>
            <w:tcW w:w="1134" w:type="dxa"/>
            <w:vAlign w:val="center"/>
          </w:tcPr>
          <w:p w:rsidR="00026311" w:rsidRPr="004C282D" w:rsidRDefault="00EC3BEA" w:rsidP="00795952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DS</w:t>
            </w:r>
            <w:r w:rsidR="008073EB">
              <w:rPr>
                <w:rFonts w:asciiTheme="majorHAnsi" w:hAnsiTheme="majorHAnsi"/>
              </w:rPr>
              <w:t>K</w:t>
            </w:r>
            <w:r>
              <w:rPr>
                <w:rFonts w:asciiTheme="majorHAnsi" w:hAnsiTheme="majorHAnsi"/>
              </w:rPr>
              <w:t>4</w:t>
            </w:r>
          </w:p>
        </w:tc>
        <w:tc>
          <w:tcPr>
            <w:tcW w:w="1134" w:type="dxa"/>
            <w:vAlign w:val="center"/>
          </w:tcPr>
          <w:p w:rsidR="00026311" w:rsidRPr="004C282D" w:rsidRDefault="00026311" w:rsidP="00795952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417" w:type="dxa"/>
          </w:tcPr>
          <w:p w:rsidR="00026311" w:rsidRPr="00DD49A1" w:rsidRDefault="00026311" w:rsidP="00795952">
            <w:pPr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417" w:type="dxa"/>
          </w:tcPr>
          <w:p w:rsidR="00026311" w:rsidRPr="00DD49A1" w:rsidRDefault="00026311" w:rsidP="00795952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417" w:type="dxa"/>
          </w:tcPr>
          <w:p w:rsidR="00026311" w:rsidRPr="00DD49A1" w:rsidRDefault="00EC3BEA" w:rsidP="00795952">
            <w:pPr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UK1</w:t>
            </w:r>
          </w:p>
        </w:tc>
        <w:tc>
          <w:tcPr>
            <w:tcW w:w="1417" w:type="dxa"/>
          </w:tcPr>
          <w:p w:rsidR="00026311" w:rsidRPr="00DD49A1" w:rsidRDefault="00EC3BEA" w:rsidP="00795952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HK5</w:t>
            </w:r>
          </w:p>
        </w:tc>
      </w:tr>
      <w:tr w:rsidR="00026311" w:rsidRPr="004C282D" w:rsidTr="00795952">
        <w:trPr>
          <w:trHeight w:val="267"/>
        </w:trPr>
        <w:tc>
          <w:tcPr>
            <w:tcW w:w="5240" w:type="dxa"/>
          </w:tcPr>
          <w:p w:rsidR="00026311" w:rsidRPr="00A505EA" w:rsidRDefault="00CE1453" w:rsidP="00795952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Welche Merkmale haben Demokratien?</w:t>
            </w:r>
          </w:p>
        </w:tc>
        <w:tc>
          <w:tcPr>
            <w:tcW w:w="1418" w:type="dxa"/>
          </w:tcPr>
          <w:p w:rsidR="00026311" w:rsidRPr="004C282D" w:rsidRDefault="00EC3BEA" w:rsidP="00795952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D1, D3</w:t>
            </w:r>
          </w:p>
        </w:tc>
        <w:tc>
          <w:tcPr>
            <w:tcW w:w="1134" w:type="dxa"/>
          </w:tcPr>
          <w:p w:rsidR="00026311" w:rsidRPr="004C282D" w:rsidRDefault="00026311" w:rsidP="00795952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134" w:type="dxa"/>
          </w:tcPr>
          <w:p w:rsidR="00026311" w:rsidRPr="004C282D" w:rsidRDefault="00026311" w:rsidP="00795952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417" w:type="dxa"/>
          </w:tcPr>
          <w:p w:rsidR="00026311" w:rsidRPr="00DD49A1" w:rsidRDefault="00EC3BEA" w:rsidP="00795952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S</w:t>
            </w:r>
            <w:r w:rsidR="008073EB">
              <w:rPr>
                <w:rFonts w:asciiTheme="majorHAnsi" w:hAnsiTheme="majorHAnsi"/>
                <w:color w:val="31849B" w:themeColor="accent5" w:themeShade="BF"/>
              </w:rPr>
              <w:t>K</w:t>
            </w:r>
            <w:r>
              <w:rPr>
                <w:rFonts w:asciiTheme="majorHAnsi" w:hAnsiTheme="majorHAnsi"/>
                <w:color w:val="31849B" w:themeColor="accent5" w:themeShade="BF"/>
              </w:rPr>
              <w:t>1</w:t>
            </w:r>
          </w:p>
        </w:tc>
        <w:tc>
          <w:tcPr>
            <w:tcW w:w="1417" w:type="dxa"/>
          </w:tcPr>
          <w:p w:rsidR="00026311" w:rsidRPr="00DD49A1" w:rsidRDefault="00026311" w:rsidP="00795952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417" w:type="dxa"/>
          </w:tcPr>
          <w:p w:rsidR="00026311" w:rsidRPr="00DD49A1" w:rsidRDefault="00026311" w:rsidP="00795952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417" w:type="dxa"/>
          </w:tcPr>
          <w:p w:rsidR="00026311" w:rsidRPr="00DD49A1" w:rsidRDefault="00026311" w:rsidP="00795952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</w:tr>
      <w:tr w:rsidR="00026311" w:rsidRPr="004C282D" w:rsidTr="00795952">
        <w:trPr>
          <w:trHeight w:val="291"/>
        </w:trPr>
        <w:tc>
          <w:tcPr>
            <w:tcW w:w="5240" w:type="dxa"/>
          </w:tcPr>
          <w:p w:rsidR="00026311" w:rsidRPr="00A505EA" w:rsidRDefault="00CE1453" w:rsidP="00795952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Welche Einstellungen haben Jugendliche zu Politik und Demokratie?</w:t>
            </w:r>
          </w:p>
        </w:tc>
        <w:tc>
          <w:tcPr>
            <w:tcW w:w="1418" w:type="dxa"/>
          </w:tcPr>
          <w:p w:rsidR="00026311" w:rsidRPr="004C282D" w:rsidRDefault="00EC3BEA" w:rsidP="00795952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D3, D5</w:t>
            </w:r>
          </w:p>
        </w:tc>
        <w:tc>
          <w:tcPr>
            <w:tcW w:w="1134" w:type="dxa"/>
          </w:tcPr>
          <w:p w:rsidR="00026311" w:rsidRPr="004C282D" w:rsidRDefault="00FB423F" w:rsidP="00795952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DS</w:t>
            </w:r>
            <w:r w:rsidR="008073EB">
              <w:rPr>
                <w:rFonts w:asciiTheme="majorHAnsi" w:hAnsiTheme="majorHAnsi"/>
              </w:rPr>
              <w:t>K</w:t>
            </w:r>
            <w:r>
              <w:rPr>
                <w:rFonts w:asciiTheme="majorHAnsi" w:hAnsiTheme="majorHAnsi"/>
              </w:rPr>
              <w:t>1</w:t>
            </w:r>
          </w:p>
        </w:tc>
        <w:tc>
          <w:tcPr>
            <w:tcW w:w="1134" w:type="dxa"/>
          </w:tcPr>
          <w:p w:rsidR="00026311" w:rsidRPr="004C282D" w:rsidRDefault="00026311" w:rsidP="00795952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417" w:type="dxa"/>
          </w:tcPr>
          <w:p w:rsidR="00026311" w:rsidRPr="00DD49A1" w:rsidRDefault="00EC3BEA" w:rsidP="00795952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S</w:t>
            </w:r>
            <w:r w:rsidR="008073EB">
              <w:rPr>
                <w:rFonts w:asciiTheme="majorHAnsi" w:hAnsiTheme="majorHAnsi"/>
                <w:color w:val="31849B" w:themeColor="accent5" w:themeShade="BF"/>
              </w:rPr>
              <w:t>K</w:t>
            </w:r>
            <w:r>
              <w:rPr>
                <w:rFonts w:asciiTheme="majorHAnsi" w:hAnsiTheme="majorHAnsi"/>
                <w:color w:val="31849B" w:themeColor="accent5" w:themeShade="BF"/>
              </w:rPr>
              <w:t>1</w:t>
            </w:r>
          </w:p>
        </w:tc>
        <w:tc>
          <w:tcPr>
            <w:tcW w:w="1417" w:type="dxa"/>
          </w:tcPr>
          <w:p w:rsidR="00026311" w:rsidRPr="00DD49A1" w:rsidRDefault="00EC3BEA" w:rsidP="00EC3BEA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MK1</w:t>
            </w:r>
          </w:p>
        </w:tc>
        <w:tc>
          <w:tcPr>
            <w:tcW w:w="1417" w:type="dxa"/>
          </w:tcPr>
          <w:p w:rsidR="00026311" w:rsidRPr="00DD49A1" w:rsidRDefault="00026311" w:rsidP="00795952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417" w:type="dxa"/>
          </w:tcPr>
          <w:p w:rsidR="00026311" w:rsidRPr="00DD49A1" w:rsidRDefault="00026311" w:rsidP="00795952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</w:tr>
      <w:tr w:rsidR="00026311" w:rsidRPr="004C282D" w:rsidTr="00795952">
        <w:trPr>
          <w:trHeight w:val="291"/>
        </w:trPr>
        <w:tc>
          <w:tcPr>
            <w:tcW w:w="5240" w:type="dxa"/>
          </w:tcPr>
          <w:p w:rsidR="00026311" w:rsidRPr="001976B0" w:rsidRDefault="00CE1453" w:rsidP="00795952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Methode: Eine Befragung durchführen</w:t>
            </w:r>
          </w:p>
        </w:tc>
        <w:tc>
          <w:tcPr>
            <w:tcW w:w="1418" w:type="dxa"/>
          </w:tcPr>
          <w:p w:rsidR="00026311" w:rsidRPr="004C282D" w:rsidRDefault="00026311" w:rsidP="00795952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134" w:type="dxa"/>
          </w:tcPr>
          <w:p w:rsidR="00026311" w:rsidRPr="004C282D" w:rsidRDefault="00026311" w:rsidP="00795952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134" w:type="dxa"/>
          </w:tcPr>
          <w:p w:rsidR="00026311" w:rsidRPr="004C282D" w:rsidRDefault="00026311" w:rsidP="00795952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417" w:type="dxa"/>
          </w:tcPr>
          <w:p w:rsidR="00026311" w:rsidRPr="00DD49A1" w:rsidRDefault="00026311" w:rsidP="00795952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417" w:type="dxa"/>
          </w:tcPr>
          <w:p w:rsidR="00026311" w:rsidRPr="00DD49A1" w:rsidRDefault="00EC3BEA" w:rsidP="00795952">
            <w:pPr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MK1, MK7</w:t>
            </w:r>
          </w:p>
        </w:tc>
        <w:tc>
          <w:tcPr>
            <w:tcW w:w="1417" w:type="dxa"/>
          </w:tcPr>
          <w:p w:rsidR="00026311" w:rsidRPr="00DD49A1" w:rsidRDefault="00026311" w:rsidP="00795952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417" w:type="dxa"/>
          </w:tcPr>
          <w:p w:rsidR="00026311" w:rsidRPr="00DD49A1" w:rsidRDefault="00EC3BEA" w:rsidP="00795952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HK6</w:t>
            </w:r>
          </w:p>
        </w:tc>
      </w:tr>
      <w:tr w:rsidR="00026311" w:rsidRPr="004C282D" w:rsidTr="00795952">
        <w:trPr>
          <w:trHeight w:val="291"/>
        </w:trPr>
        <w:tc>
          <w:tcPr>
            <w:tcW w:w="5240" w:type="dxa"/>
          </w:tcPr>
          <w:p w:rsidR="00026311" w:rsidRPr="001976B0" w:rsidRDefault="00C74FE7" w:rsidP="00795952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Methode: Diagramme und Schaubilder mithilfe von Excel erstellen</w:t>
            </w:r>
          </w:p>
        </w:tc>
        <w:tc>
          <w:tcPr>
            <w:tcW w:w="1418" w:type="dxa"/>
          </w:tcPr>
          <w:p w:rsidR="00026311" w:rsidRPr="004C282D" w:rsidRDefault="00026311" w:rsidP="00FB423F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134" w:type="dxa"/>
          </w:tcPr>
          <w:p w:rsidR="00026311" w:rsidRPr="004C282D" w:rsidRDefault="00026311" w:rsidP="00795952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134" w:type="dxa"/>
          </w:tcPr>
          <w:p w:rsidR="00026311" w:rsidRPr="004C282D" w:rsidRDefault="00026311" w:rsidP="00795952">
            <w:pPr>
              <w:rPr>
                <w:rFonts w:asciiTheme="majorHAnsi" w:hAnsiTheme="majorHAnsi"/>
              </w:rPr>
            </w:pPr>
          </w:p>
        </w:tc>
        <w:tc>
          <w:tcPr>
            <w:tcW w:w="1417" w:type="dxa"/>
          </w:tcPr>
          <w:p w:rsidR="00026311" w:rsidRPr="00DD49A1" w:rsidRDefault="00026311" w:rsidP="00795952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417" w:type="dxa"/>
          </w:tcPr>
          <w:p w:rsidR="00026311" w:rsidRPr="00DD49A1" w:rsidRDefault="00EC3BEA" w:rsidP="00795952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MK7</w:t>
            </w:r>
          </w:p>
        </w:tc>
        <w:tc>
          <w:tcPr>
            <w:tcW w:w="1417" w:type="dxa"/>
          </w:tcPr>
          <w:p w:rsidR="00026311" w:rsidRPr="00DD49A1" w:rsidRDefault="00026311" w:rsidP="00795952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417" w:type="dxa"/>
          </w:tcPr>
          <w:p w:rsidR="00026311" w:rsidRPr="00DD49A1" w:rsidRDefault="00EC3BEA" w:rsidP="00795952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HK6</w:t>
            </w:r>
          </w:p>
        </w:tc>
      </w:tr>
      <w:tr w:rsidR="00026311" w:rsidRPr="004C282D" w:rsidTr="00795952">
        <w:trPr>
          <w:trHeight w:val="291"/>
        </w:trPr>
        <w:tc>
          <w:tcPr>
            <w:tcW w:w="5240" w:type="dxa"/>
          </w:tcPr>
          <w:p w:rsidR="00026311" w:rsidRPr="001976B0" w:rsidRDefault="00C74FE7" w:rsidP="00795952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Wie ist unsere Demokratie aufgebaut?</w:t>
            </w:r>
          </w:p>
        </w:tc>
        <w:tc>
          <w:tcPr>
            <w:tcW w:w="1418" w:type="dxa"/>
          </w:tcPr>
          <w:p w:rsidR="00026311" w:rsidRPr="004C282D" w:rsidRDefault="00FB423F" w:rsidP="00795952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D1, D3</w:t>
            </w:r>
          </w:p>
        </w:tc>
        <w:tc>
          <w:tcPr>
            <w:tcW w:w="1134" w:type="dxa"/>
          </w:tcPr>
          <w:p w:rsidR="00026311" w:rsidRPr="004C282D" w:rsidRDefault="00FB423F" w:rsidP="00795952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DS</w:t>
            </w:r>
            <w:r w:rsidR="008073EB">
              <w:rPr>
                <w:rFonts w:asciiTheme="majorHAnsi" w:hAnsiTheme="majorHAnsi"/>
              </w:rPr>
              <w:t>K</w:t>
            </w:r>
            <w:r>
              <w:rPr>
                <w:rFonts w:asciiTheme="majorHAnsi" w:hAnsiTheme="majorHAnsi"/>
              </w:rPr>
              <w:t>1</w:t>
            </w:r>
          </w:p>
        </w:tc>
        <w:tc>
          <w:tcPr>
            <w:tcW w:w="1134" w:type="dxa"/>
          </w:tcPr>
          <w:p w:rsidR="00026311" w:rsidRPr="004C282D" w:rsidRDefault="00026311" w:rsidP="00795952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417" w:type="dxa"/>
          </w:tcPr>
          <w:p w:rsidR="00026311" w:rsidRPr="00DD49A1" w:rsidRDefault="00E448AD" w:rsidP="008073EB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S</w:t>
            </w:r>
            <w:r w:rsidR="008073EB">
              <w:rPr>
                <w:rFonts w:asciiTheme="majorHAnsi" w:hAnsiTheme="majorHAnsi"/>
                <w:color w:val="31849B" w:themeColor="accent5" w:themeShade="BF"/>
              </w:rPr>
              <w:t>K</w:t>
            </w:r>
            <w:r>
              <w:rPr>
                <w:rFonts w:asciiTheme="majorHAnsi" w:hAnsiTheme="majorHAnsi"/>
                <w:color w:val="31849B" w:themeColor="accent5" w:themeShade="BF"/>
              </w:rPr>
              <w:t>1</w:t>
            </w:r>
          </w:p>
        </w:tc>
        <w:tc>
          <w:tcPr>
            <w:tcW w:w="1417" w:type="dxa"/>
          </w:tcPr>
          <w:p w:rsidR="00026311" w:rsidRPr="00DD49A1" w:rsidRDefault="00E448AD" w:rsidP="00795952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MK3</w:t>
            </w:r>
          </w:p>
        </w:tc>
        <w:tc>
          <w:tcPr>
            <w:tcW w:w="1417" w:type="dxa"/>
          </w:tcPr>
          <w:p w:rsidR="00026311" w:rsidRPr="00DD49A1" w:rsidRDefault="00026311" w:rsidP="00795952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417" w:type="dxa"/>
          </w:tcPr>
          <w:p w:rsidR="00026311" w:rsidRPr="00DD49A1" w:rsidRDefault="00026311" w:rsidP="00795952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</w:tr>
      <w:tr w:rsidR="00C74FE7" w:rsidRPr="004C282D" w:rsidTr="00795952">
        <w:trPr>
          <w:trHeight w:val="291"/>
        </w:trPr>
        <w:tc>
          <w:tcPr>
            <w:tcW w:w="5240" w:type="dxa"/>
          </w:tcPr>
          <w:p w:rsidR="00C74FE7" w:rsidRPr="001976B0" w:rsidRDefault="00C74FE7" w:rsidP="00795952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Wie funktioniert die Gewaltenteilung?</w:t>
            </w:r>
          </w:p>
        </w:tc>
        <w:tc>
          <w:tcPr>
            <w:tcW w:w="1418" w:type="dxa"/>
          </w:tcPr>
          <w:p w:rsidR="00C74FE7" w:rsidRPr="004C282D" w:rsidRDefault="00FB423F" w:rsidP="00795952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D1, D3</w:t>
            </w:r>
          </w:p>
        </w:tc>
        <w:tc>
          <w:tcPr>
            <w:tcW w:w="1134" w:type="dxa"/>
          </w:tcPr>
          <w:p w:rsidR="00C74FE7" w:rsidRPr="004C282D" w:rsidRDefault="00FB423F" w:rsidP="00795952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DS</w:t>
            </w:r>
            <w:r w:rsidR="008073EB">
              <w:rPr>
                <w:rFonts w:asciiTheme="majorHAnsi" w:hAnsiTheme="majorHAnsi"/>
              </w:rPr>
              <w:t>K</w:t>
            </w:r>
            <w:r>
              <w:rPr>
                <w:rFonts w:asciiTheme="majorHAnsi" w:hAnsiTheme="majorHAnsi"/>
              </w:rPr>
              <w:t>1</w:t>
            </w:r>
          </w:p>
        </w:tc>
        <w:tc>
          <w:tcPr>
            <w:tcW w:w="1134" w:type="dxa"/>
          </w:tcPr>
          <w:p w:rsidR="00C74FE7" w:rsidRPr="004C282D" w:rsidRDefault="00C74FE7" w:rsidP="00795952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417" w:type="dxa"/>
          </w:tcPr>
          <w:p w:rsidR="00C74FE7" w:rsidRPr="00DD49A1" w:rsidRDefault="00E448AD" w:rsidP="008073EB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S</w:t>
            </w:r>
            <w:r w:rsidR="008073EB">
              <w:rPr>
                <w:rFonts w:asciiTheme="majorHAnsi" w:hAnsiTheme="majorHAnsi"/>
                <w:color w:val="31849B" w:themeColor="accent5" w:themeShade="BF"/>
              </w:rPr>
              <w:t>K</w:t>
            </w:r>
            <w:r>
              <w:rPr>
                <w:rFonts w:asciiTheme="majorHAnsi" w:hAnsiTheme="majorHAnsi"/>
                <w:color w:val="31849B" w:themeColor="accent5" w:themeShade="BF"/>
              </w:rPr>
              <w:t>1</w:t>
            </w:r>
          </w:p>
        </w:tc>
        <w:tc>
          <w:tcPr>
            <w:tcW w:w="1417" w:type="dxa"/>
          </w:tcPr>
          <w:p w:rsidR="00C74FE7" w:rsidRPr="00DD49A1" w:rsidRDefault="00E448AD" w:rsidP="00795952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MK3</w:t>
            </w:r>
          </w:p>
        </w:tc>
        <w:tc>
          <w:tcPr>
            <w:tcW w:w="1417" w:type="dxa"/>
          </w:tcPr>
          <w:p w:rsidR="00C74FE7" w:rsidRPr="00DD49A1" w:rsidRDefault="00C74FE7" w:rsidP="00795952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417" w:type="dxa"/>
          </w:tcPr>
          <w:p w:rsidR="00C74FE7" w:rsidRPr="00DD49A1" w:rsidRDefault="00C74FE7" w:rsidP="00795952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</w:tr>
      <w:tr w:rsidR="00026311" w:rsidRPr="004C282D" w:rsidTr="00795952">
        <w:tc>
          <w:tcPr>
            <w:tcW w:w="14594" w:type="dxa"/>
            <w:gridSpan w:val="8"/>
            <w:shd w:val="clear" w:color="auto" w:fill="D9D9D9" w:themeFill="background1" w:themeFillShade="D9"/>
          </w:tcPr>
          <w:p w:rsidR="00026311" w:rsidRPr="00D17375" w:rsidRDefault="00D17375" w:rsidP="00795952">
            <w:pPr>
              <w:rPr>
                <w:rFonts w:asciiTheme="majorHAnsi" w:hAnsiTheme="majorHAnsi"/>
                <w:b/>
                <w:u w:val="double"/>
              </w:rPr>
            </w:pPr>
            <w:r w:rsidRPr="00D17375">
              <w:rPr>
                <w:rFonts w:asciiTheme="majorHAnsi" w:hAnsiTheme="majorHAnsi"/>
                <w:b/>
              </w:rPr>
              <w:t>1.2</w:t>
            </w:r>
            <w:r>
              <w:rPr>
                <w:rFonts w:asciiTheme="majorHAnsi" w:hAnsiTheme="majorHAnsi"/>
                <w:b/>
              </w:rPr>
              <w:t xml:space="preserve"> </w:t>
            </w:r>
            <w:r w:rsidR="00C74FE7">
              <w:rPr>
                <w:rFonts w:asciiTheme="majorHAnsi" w:hAnsiTheme="majorHAnsi"/>
                <w:b/>
              </w:rPr>
              <w:t>Grundrechte und Gefährdungen in unserer Demokratie</w:t>
            </w:r>
          </w:p>
        </w:tc>
      </w:tr>
      <w:tr w:rsidR="00026311" w:rsidRPr="004C282D" w:rsidTr="00795952">
        <w:tc>
          <w:tcPr>
            <w:tcW w:w="5240" w:type="dxa"/>
          </w:tcPr>
          <w:p w:rsidR="00026311" w:rsidRPr="00A505EA" w:rsidRDefault="00C74FE7" w:rsidP="00795952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 xml:space="preserve">Welche </w:t>
            </w:r>
            <w:r w:rsidR="00795952">
              <w:rPr>
                <w:rFonts w:asciiTheme="majorHAnsi" w:hAnsiTheme="majorHAnsi" w:cstheme="majorHAnsi"/>
                <w:color w:val="000000"/>
                <w:szCs w:val="23"/>
              </w:rPr>
              <w:t>G</w:t>
            </w:r>
            <w:r>
              <w:rPr>
                <w:rFonts w:asciiTheme="majorHAnsi" w:hAnsiTheme="majorHAnsi" w:cstheme="majorHAnsi"/>
                <w:color w:val="000000"/>
                <w:szCs w:val="23"/>
              </w:rPr>
              <w:t>rund- und Freiheitsrechte haben wir in unserer Demokratie?</w:t>
            </w:r>
          </w:p>
        </w:tc>
        <w:tc>
          <w:tcPr>
            <w:tcW w:w="1418" w:type="dxa"/>
            <w:vAlign w:val="center"/>
          </w:tcPr>
          <w:p w:rsidR="00026311" w:rsidRPr="004C282D" w:rsidRDefault="008073EB" w:rsidP="00795952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D3</w:t>
            </w:r>
          </w:p>
        </w:tc>
        <w:tc>
          <w:tcPr>
            <w:tcW w:w="1134" w:type="dxa"/>
            <w:vAlign w:val="center"/>
          </w:tcPr>
          <w:p w:rsidR="00026311" w:rsidRPr="004C282D" w:rsidRDefault="008073EB" w:rsidP="00795952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DSK1</w:t>
            </w:r>
          </w:p>
        </w:tc>
        <w:tc>
          <w:tcPr>
            <w:tcW w:w="1134" w:type="dxa"/>
            <w:vAlign w:val="center"/>
          </w:tcPr>
          <w:p w:rsidR="00026311" w:rsidRPr="004C282D" w:rsidRDefault="00026311" w:rsidP="00795952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417" w:type="dxa"/>
          </w:tcPr>
          <w:p w:rsidR="00026311" w:rsidRPr="00DD49A1" w:rsidRDefault="008073EB" w:rsidP="00795952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SK1</w:t>
            </w:r>
          </w:p>
        </w:tc>
        <w:tc>
          <w:tcPr>
            <w:tcW w:w="1417" w:type="dxa"/>
          </w:tcPr>
          <w:p w:rsidR="00026311" w:rsidRPr="00DD49A1" w:rsidRDefault="008073EB" w:rsidP="00795952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MK3</w:t>
            </w:r>
          </w:p>
        </w:tc>
        <w:tc>
          <w:tcPr>
            <w:tcW w:w="1417" w:type="dxa"/>
          </w:tcPr>
          <w:p w:rsidR="00026311" w:rsidRPr="00DD49A1" w:rsidRDefault="008073EB" w:rsidP="00795952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UK3</w:t>
            </w:r>
          </w:p>
        </w:tc>
        <w:tc>
          <w:tcPr>
            <w:tcW w:w="1417" w:type="dxa"/>
          </w:tcPr>
          <w:p w:rsidR="00026311" w:rsidRPr="00DD49A1" w:rsidRDefault="008073EB" w:rsidP="00795952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HK1</w:t>
            </w:r>
          </w:p>
        </w:tc>
      </w:tr>
      <w:tr w:rsidR="00026311" w:rsidRPr="004C282D" w:rsidTr="00795952">
        <w:tc>
          <w:tcPr>
            <w:tcW w:w="5240" w:type="dxa"/>
          </w:tcPr>
          <w:p w:rsidR="00026311" w:rsidRPr="00A505EA" w:rsidRDefault="00C74FE7" w:rsidP="00795952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Was, wenn sich Grundrechte ausschließen?</w:t>
            </w:r>
          </w:p>
        </w:tc>
        <w:tc>
          <w:tcPr>
            <w:tcW w:w="1418" w:type="dxa"/>
            <w:vAlign w:val="center"/>
          </w:tcPr>
          <w:p w:rsidR="00026311" w:rsidRPr="004C282D" w:rsidRDefault="00026311" w:rsidP="00795952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134" w:type="dxa"/>
            <w:vAlign w:val="center"/>
          </w:tcPr>
          <w:p w:rsidR="00026311" w:rsidRPr="004C282D" w:rsidRDefault="00026311" w:rsidP="00795952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134" w:type="dxa"/>
            <w:vAlign w:val="center"/>
          </w:tcPr>
          <w:p w:rsidR="00026311" w:rsidRPr="004C282D" w:rsidRDefault="008073EB" w:rsidP="00795952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DUK2</w:t>
            </w:r>
          </w:p>
        </w:tc>
        <w:tc>
          <w:tcPr>
            <w:tcW w:w="1417" w:type="dxa"/>
          </w:tcPr>
          <w:p w:rsidR="00026311" w:rsidRPr="00DD49A1" w:rsidRDefault="008073EB" w:rsidP="008073EB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SK1, SK3</w:t>
            </w:r>
          </w:p>
        </w:tc>
        <w:tc>
          <w:tcPr>
            <w:tcW w:w="1417" w:type="dxa"/>
          </w:tcPr>
          <w:p w:rsidR="00026311" w:rsidRPr="00DD49A1" w:rsidRDefault="00026311" w:rsidP="00795952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417" w:type="dxa"/>
          </w:tcPr>
          <w:p w:rsidR="00026311" w:rsidRPr="00DD49A1" w:rsidRDefault="008073EB" w:rsidP="00795952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UK2, UK4</w:t>
            </w:r>
          </w:p>
        </w:tc>
        <w:tc>
          <w:tcPr>
            <w:tcW w:w="1417" w:type="dxa"/>
          </w:tcPr>
          <w:p w:rsidR="00026311" w:rsidRPr="00DD49A1" w:rsidRDefault="00026311" w:rsidP="00795952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</w:tr>
      <w:tr w:rsidR="00026311" w:rsidRPr="004C282D" w:rsidTr="00795952">
        <w:tc>
          <w:tcPr>
            <w:tcW w:w="5240" w:type="dxa"/>
          </w:tcPr>
          <w:p w:rsidR="00026311" w:rsidRPr="00A505EA" w:rsidRDefault="00C74FE7" w:rsidP="00795952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Darf der Staat in der Krise Grund- und Freiheitsrechte einschränken?</w:t>
            </w:r>
          </w:p>
        </w:tc>
        <w:tc>
          <w:tcPr>
            <w:tcW w:w="1418" w:type="dxa"/>
            <w:vAlign w:val="center"/>
          </w:tcPr>
          <w:p w:rsidR="00026311" w:rsidRPr="004C282D" w:rsidRDefault="007F6F74" w:rsidP="00795952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D3</w:t>
            </w:r>
          </w:p>
        </w:tc>
        <w:tc>
          <w:tcPr>
            <w:tcW w:w="1134" w:type="dxa"/>
            <w:vAlign w:val="center"/>
          </w:tcPr>
          <w:p w:rsidR="00026311" w:rsidRPr="004C282D" w:rsidRDefault="00026311" w:rsidP="00795952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134" w:type="dxa"/>
            <w:vAlign w:val="center"/>
          </w:tcPr>
          <w:p w:rsidR="00026311" w:rsidRPr="004C282D" w:rsidRDefault="007F6F74" w:rsidP="00795952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DUK2</w:t>
            </w:r>
          </w:p>
        </w:tc>
        <w:tc>
          <w:tcPr>
            <w:tcW w:w="1417" w:type="dxa"/>
          </w:tcPr>
          <w:p w:rsidR="00026311" w:rsidRPr="00DD49A1" w:rsidRDefault="007F6F74" w:rsidP="00795952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SK1, SK3</w:t>
            </w:r>
          </w:p>
        </w:tc>
        <w:tc>
          <w:tcPr>
            <w:tcW w:w="1417" w:type="dxa"/>
          </w:tcPr>
          <w:p w:rsidR="00026311" w:rsidRPr="00DD49A1" w:rsidRDefault="00026311" w:rsidP="00795952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417" w:type="dxa"/>
          </w:tcPr>
          <w:p w:rsidR="00026311" w:rsidRPr="00DD49A1" w:rsidRDefault="007F6F74" w:rsidP="00795952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UK3</w:t>
            </w:r>
          </w:p>
        </w:tc>
        <w:tc>
          <w:tcPr>
            <w:tcW w:w="1417" w:type="dxa"/>
          </w:tcPr>
          <w:p w:rsidR="00026311" w:rsidRPr="00DD49A1" w:rsidRDefault="00026311" w:rsidP="00795952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</w:tr>
      <w:tr w:rsidR="00026311" w:rsidRPr="004C282D" w:rsidTr="00795952">
        <w:tc>
          <w:tcPr>
            <w:tcW w:w="5240" w:type="dxa"/>
          </w:tcPr>
          <w:p w:rsidR="00026311" w:rsidRPr="00A505EA" w:rsidRDefault="00C74FE7" w:rsidP="00795952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Methode: Ein begründetes Urteil bilden</w:t>
            </w:r>
          </w:p>
        </w:tc>
        <w:tc>
          <w:tcPr>
            <w:tcW w:w="1418" w:type="dxa"/>
            <w:vAlign w:val="center"/>
          </w:tcPr>
          <w:p w:rsidR="00026311" w:rsidRPr="004C282D" w:rsidRDefault="00026311" w:rsidP="00795952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134" w:type="dxa"/>
            <w:vAlign w:val="center"/>
          </w:tcPr>
          <w:p w:rsidR="00026311" w:rsidRPr="004C282D" w:rsidRDefault="00026311" w:rsidP="00795952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134" w:type="dxa"/>
            <w:vAlign w:val="center"/>
          </w:tcPr>
          <w:p w:rsidR="00026311" w:rsidRPr="004C282D" w:rsidRDefault="00026311" w:rsidP="00795952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417" w:type="dxa"/>
          </w:tcPr>
          <w:p w:rsidR="00026311" w:rsidRPr="00DD49A1" w:rsidRDefault="00026311" w:rsidP="00795952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417" w:type="dxa"/>
          </w:tcPr>
          <w:p w:rsidR="00026311" w:rsidRPr="00DD49A1" w:rsidRDefault="00026311" w:rsidP="00795952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417" w:type="dxa"/>
          </w:tcPr>
          <w:p w:rsidR="00026311" w:rsidRPr="00DD49A1" w:rsidRDefault="007F6F74" w:rsidP="00795952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UK4</w:t>
            </w:r>
          </w:p>
        </w:tc>
        <w:tc>
          <w:tcPr>
            <w:tcW w:w="1417" w:type="dxa"/>
          </w:tcPr>
          <w:p w:rsidR="00026311" w:rsidRPr="00DD49A1" w:rsidRDefault="00026311" w:rsidP="00795952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</w:tr>
      <w:tr w:rsidR="00026311" w:rsidRPr="004C282D" w:rsidTr="00795952">
        <w:tc>
          <w:tcPr>
            <w:tcW w:w="5240" w:type="dxa"/>
          </w:tcPr>
          <w:p w:rsidR="00026311" w:rsidRPr="00A505EA" w:rsidRDefault="00C74FE7" w:rsidP="00795952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Gefährden Rassismus und Diskriminierung den Zusammenhalt in unserer Demokratie?</w:t>
            </w:r>
          </w:p>
        </w:tc>
        <w:tc>
          <w:tcPr>
            <w:tcW w:w="1418" w:type="dxa"/>
            <w:vAlign w:val="center"/>
          </w:tcPr>
          <w:p w:rsidR="00026311" w:rsidRPr="004C282D" w:rsidRDefault="00AD070E" w:rsidP="00795952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D3, D4</w:t>
            </w:r>
          </w:p>
        </w:tc>
        <w:tc>
          <w:tcPr>
            <w:tcW w:w="1134" w:type="dxa"/>
            <w:vAlign w:val="center"/>
          </w:tcPr>
          <w:p w:rsidR="00026311" w:rsidRPr="004C282D" w:rsidRDefault="00AD070E" w:rsidP="00795952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DSK3 </w:t>
            </w:r>
          </w:p>
        </w:tc>
        <w:tc>
          <w:tcPr>
            <w:tcW w:w="1134" w:type="dxa"/>
            <w:vAlign w:val="center"/>
          </w:tcPr>
          <w:p w:rsidR="00026311" w:rsidRPr="004C282D" w:rsidRDefault="00AD070E" w:rsidP="00795952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DUK3, DUK4</w:t>
            </w:r>
          </w:p>
        </w:tc>
        <w:tc>
          <w:tcPr>
            <w:tcW w:w="1417" w:type="dxa"/>
          </w:tcPr>
          <w:p w:rsidR="00026311" w:rsidRPr="00DD49A1" w:rsidRDefault="00394ACD" w:rsidP="00AD070E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SK</w:t>
            </w:r>
            <w:r w:rsidR="00AD070E">
              <w:rPr>
                <w:rFonts w:asciiTheme="majorHAnsi" w:hAnsiTheme="majorHAnsi"/>
                <w:color w:val="31849B" w:themeColor="accent5" w:themeShade="BF"/>
              </w:rPr>
              <w:t xml:space="preserve">2, </w:t>
            </w:r>
            <w:r>
              <w:rPr>
                <w:rFonts w:asciiTheme="majorHAnsi" w:hAnsiTheme="majorHAnsi"/>
                <w:color w:val="31849B" w:themeColor="accent5" w:themeShade="BF"/>
              </w:rPr>
              <w:t>SK3</w:t>
            </w:r>
          </w:p>
        </w:tc>
        <w:tc>
          <w:tcPr>
            <w:tcW w:w="1417" w:type="dxa"/>
          </w:tcPr>
          <w:p w:rsidR="00026311" w:rsidRPr="00DD49A1" w:rsidRDefault="00026311" w:rsidP="00795952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417" w:type="dxa"/>
          </w:tcPr>
          <w:p w:rsidR="00026311" w:rsidRPr="00DD49A1" w:rsidRDefault="00394ACD" w:rsidP="00795952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UK2</w:t>
            </w:r>
          </w:p>
        </w:tc>
        <w:tc>
          <w:tcPr>
            <w:tcW w:w="1417" w:type="dxa"/>
          </w:tcPr>
          <w:p w:rsidR="00026311" w:rsidRPr="00DD49A1" w:rsidRDefault="00394ACD" w:rsidP="00795952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HK3</w:t>
            </w:r>
          </w:p>
        </w:tc>
      </w:tr>
      <w:tr w:rsidR="00614192" w:rsidRPr="004C282D" w:rsidTr="002F3E0E">
        <w:trPr>
          <w:trHeight w:val="899"/>
        </w:trPr>
        <w:tc>
          <w:tcPr>
            <w:tcW w:w="14594" w:type="dxa"/>
            <w:gridSpan w:val="8"/>
          </w:tcPr>
          <w:p w:rsidR="00614192" w:rsidRDefault="00614192" w:rsidP="00614192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</w:tr>
      <w:tr w:rsidR="00614192" w:rsidRPr="004C282D" w:rsidTr="00795952">
        <w:tc>
          <w:tcPr>
            <w:tcW w:w="5240" w:type="dxa"/>
          </w:tcPr>
          <w:p w:rsidR="00614192" w:rsidRDefault="00614192" w:rsidP="00614192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Warum ist Zivilcourage für eine Demokratie wichtig?</w:t>
            </w:r>
          </w:p>
        </w:tc>
        <w:tc>
          <w:tcPr>
            <w:tcW w:w="1418" w:type="dxa"/>
            <w:vAlign w:val="center"/>
          </w:tcPr>
          <w:p w:rsidR="00614192" w:rsidRPr="004C282D" w:rsidRDefault="00614192" w:rsidP="00614192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D5</w:t>
            </w:r>
          </w:p>
        </w:tc>
        <w:tc>
          <w:tcPr>
            <w:tcW w:w="1134" w:type="dxa"/>
            <w:vAlign w:val="center"/>
          </w:tcPr>
          <w:p w:rsidR="00614192" w:rsidRPr="004C282D" w:rsidRDefault="00614192" w:rsidP="00614192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DSK4</w:t>
            </w:r>
          </w:p>
        </w:tc>
        <w:tc>
          <w:tcPr>
            <w:tcW w:w="1134" w:type="dxa"/>
            <w:vAlign w:val="center"/>
          </w:tcPr>
          <w:p w:rsidR="00614192" w:rsidRPr="004C282D" w:rsidRDefault="00614192" w:rsidP="00614192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DUK3, DUK4</w:t>
            </w:r>
          </w:p>
        </w:tc>
        <w:tc>
          <w:tcPr>
            <w:tcW w:w="1417" w:type="dxa"/>
          </w:tcPr>
          <w:p w:rsidR="00614192" w:rsidRPr="00DD49A1" w:rsidRDefault="00614192" w:rsidP="00614192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SK2, SK3</w:t>
            </w:r>
          </w:p>
        </w:tc>
        <w:tc>
          <w:tcPr>
            <w:tcW w:w="1417" w:type="dxa"/>
          </w:tcPr>
          <w:p w:rsidR="00614192" w:rsidRPr="00DD49A1" w:rsidRDefault="00614192" w:rsidP="00614192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417" w:type="dxa"/>
          </w:tcPr>
          <w:p w:rsidR="00614192" w:rsidRPr="00DD49A1" w:rsidRDefault="00614192" w:rsidP="00614192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417" w:type="dxa"/>
          </w:tcPr>
          <w:p w:rsidR="00614192" w:rsidRPr="00DD49A1" w:rsidRDefault="00614192" w:rsidP="00614192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HK1, HK3</w:t>
            </w:r>
          </w:p>
        </w:tc>
      </w:tr>
      <w:tr w:rsidR="00614192" w:rsidRPr="004C282D" w:rsidTr="00795952">
        <w:tc>
          <w:tcPr>
            <w:tcW w:w="5240" w:type="dxa"/>
          </w:tcPr>
          <w:p w:rsidR="00614192" w:rsidRPr="00A505EA" w:rsidRDefault="00614192" w:rsidP="00614192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Methode: Eine strukturierte Kontroverse führen</w:t>
            </w:r>
          </w:p>
        </w:tc>
        <w:tc>
          <w:tcPr>
            <w:tcW w:w="1418" w:type="dxa"/>
            <w:vAlign w:val="center"/>
          </w:tcPr>
          <w:p w:rsidR="00614192" w:rsidRPr="004C282D" w:rsidRDefault="00614192" w:rsidP="00614192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134" w:type="dxa"/>
            <w:vAlign w:val="center"/>
          </w:tcPr>
          <w:p w:rsidR="00614192" w:rsidRPr="004C282D" w:rsidRDefault="00614192" w:rsidP="00614192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134" w:type="dxa"/>
            <w:vAlign w:val="center"/>
          </w:tcPr>
          <w:p w:rsidR="00614192" w:rsidRPr="004C282D" w:rsidRDefault="00614192" w:rsidP="00614192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417" w:type="dxa"/>
          </w:tcPr>
          <w:p w:rsidR="00614192" w:rsidRPr="00DD49A1" w:rsidRDefault="00614192" w:rsidP="00614192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417" w:type="dxa"/>
          </w:tcPr>
          <w:p w:rsidR="00614192" w:rsidRPr="00DD49A1" w:rsidRDefault="00614192" w:rsidP="00614192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417" w:type="dxa"/>
          </w:tcPr>
          <w:p w:rsidR="00614192" w:rsidRPr="00DD49A1" w:rsidRDefault="00E716A3" w:rsidP="00614192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UK4, UK5</w:t>
            </w:r>
          </w:p>
        </w:tc>
        <w:tc>
          <w:tcPr>
            <w:tcW w:w="1417" w:type="dxa"/>
          </w:tcPr>
          <w:p w:rsidR="00614192" w:rsidRPr="00DD49A1" w:rsidRDefault="00E716A3" w:rsidP="00614192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HK1, HK7</w:t>
            </w:r>
          </w:p>
        </w:tc>
      </w:tr>
    </w:tbl>
    <w:p w:rsidR="00795952" w:rsidRDefault="00795952">
      <w:pPr>
        <w:rPr>
          <w:rFonts w:asciiTheme="majorHAnsi" w:hAnsiTheme="majorHAnsi"/>
          <w:b/>
        </w:rPr>
      </w:pPr>
    </w:p>
    <w:p w:rsidR="00394ACD" w:rsidRDefault="00394ACD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br w:type="page"/>
      </w:r>
    </w:p>
    <w:p w:rsidR="00026311" w:rsidRPr="002D762E" w:rsidRDefault="00026311" w:rsidP="00026311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lastRenderedPageBreak/>
        <w:t>Kapitel 2</w:t>
      </w:r>
      <w:r w:rsidR="008B290A">
        <w:rPr>
          <w:rFonts w:asciiTheme="majorHAnsi" w:hAnsiTheme="majorHAnsi"/>
          <w:b/>
        </w:rPr>
        <w:t xml:space="preserve">: </w:t>
      </w:r>
      <w:r w:rsidR="000D7C95" w:rsidRPr="000D7C95">
        <w:rPr>
          <w:rFonts w:asciiTheme="majorHAnsi" w:hAnsiTheme="majorHAnsi"/>
          <w:b/>
        </w:rPr>
        <w:t>Politik in unserem Bundesland NRW</w:t>
      </w:r>
    </w:p>
    <w:p w:rsidR="00026311" w:rsidRPr="004C282D" w:rsidRDefault="00026311" w:rsidP="00026311">
      <w:pPr>
        <w:rPr>
          <w:rFonts w:asciiTheme="majorHAnsi" w:hAnsiTheme="majorHAnsi"/>
        </w:rPr>
      </w:pP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5240"/>
        <w:gridCol w:w="1418"/>
        <w:gridCol w:w="1134"/>
        <w:gridCol w:w="1134"/>
        <w:gridCol w:w="1417"/>
        <w:gridCol w:w="1418"/>
        <w:gridCol w:w="1417"/>
        <w:gridCol w:w="1418"/>
      </w:tblGrid>
      <w:tr w:rsidR="00026311" w:rsidRPr="004C282D" w:rsidTr="00EE64A6">
        <w:tc>
          <w:tcPr>
            <w:tcW w:w="5240" w:type="dxa"/>
            <w:shd w:val="clear" w:color="auto" w:fill="31849B" w:themeFill="accent5" w:themeFillShade="BF"/>
          </w:tcPr>
          <w:p w:rsidR="00026311" w:rsidRPr="00AD04E0" w:rsidRDefault="00026311" w:rsidP="00EE64A6">
            <w:pPr>
              <w:rPr>
                <w:rFonts w:asciiTheme="majorHAnsi" w:hAnsiTheme="majorHAnsi"/>
                <w:b/>
                <w:color w:val="FFFFFF" w:themeColor="background1"/>
              </w:rPr>
            </w:pPr>
            <w:r w:rsidRPr="00AD04E0">
              <w:rPr>
                <w:rFonts w:asciiTheme="majorHAnsi" w:hAnsiTheme="majorHAnsi"/>
                <w:b/>
                <w:color w:val="FFFFFF" w:themeColor="background1"/>
              </w:rPr>
              <w:t>Themenfeld/Inhalt</w:t>
            </w:r>
          </w:p>
        </w:tc>
        <w:tc>
          <w:tcPr>
            <w:tcW w:w="1418" w:type="dxa"/>
            <w:shd w:val="clear" w:color="auto" w:fill="31849B" w:themeFill="accent5" w:themeFillShade="BF"/>
          </w:tcPr>
          <w:p w:rsidR="00026311" w:rsidRPr="00AD04E0" w:rsidRDefault="00026311" w:rsidP="00EE64A6">
            <w:pPr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color w:val="FFFFFF" w:themeColor="background1"/>
              </w:rPr>
              <w:t>Inhaltsfeld</w:t>
            </w:r>
          </w:p>
        </w:tc>
        <w:tc>
          <w:tcPr>
            <w:tcW w:w="2268" w:type="dxa"/>
            <w:gridSpan w:val="2"/>
            <w:shd w:val="clear" w:color="auto" w:fill="31849B" w:themeFill="accent5" w:themeFillShade="BF"/>
          </w:tcPr>
          <w:p w:rsidR="00026311" w:rsidRPr="00AD04E0" w:rsidRDefault="00026311" w:rsidP="00EE64A6">
            <w:pPr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color w:val="FFFFFF" w:themeColor="background1"/>
              </w:rPr>
              <w:t>Konkretisierte Kompetenzen</w:t>
            </w:r>
          </w:p>
        </w:tc>
        <w:tc>
          <w:tcPr>
            <w:tcW w:w="5670" w:type="dxa"/>
            <w:gridSpan w:val="4"/>
            <w:shd w:val="clear" w:color="auto" w:fill="31849B" w:themeFill="accent5" w:themeFillShade="BF"/>
          </w:tcPr>
          <w:p w:rsidR="00026311" w:rsidRDefault="00026311" w:rsidP="00EE64A6">
            <w:pPr>
              <w:jc w:val="center"/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color w:val="FFFFFF" w:themeColor="background1"/>
              </w:rPr>
              <w:t>Übergeordnete Kompetenzen</w:t>
            </w:r>
          </w:p>
        </w:tc>
      </w:tr>
      <w:tr w:rsidR="00026311" w:rsidRPr="004C282D" w:rsidTr="00EE64A6">
        <w:tc>
          <w:tcPr>
            <w:tcW w:w="5240" w:type="dxa"/>
            <w:shd w:val="clear" w:color="auto" w:fill="4BACC6" w:themeFill="accent5"/>
          </w:tcPr>
          <w:p w:rsidR="00026311" w:rsidRPr="004C282D" w:rsidRDefault="00026311" w:rsidP="00EE64A6">
            <w:pPr>
              <w:rPr>
                <w:rFonts w:asciiTheme="majorHAnsi" w:hAnsiTheme="majorHAnsi"/>
              </w:rPr>
            </w:pPr>
          </w:p>
        </w:tc>
        <w:tc>
          <w:tcPr>
            <w:tcW w:w="1418" w:type="dxa"/>
            <w:shd w:val="clear" w:color="auto" w:fill="4BACC6" w:themeFill="accent5"/>
          </w:tcPr>
          <w:p w:rsidR="00026311" w:rsidRPr="00AD04E0" w:rsidRDefault="00026311" w:rsidP="00EE64A6">
            <w:pPr>
              <w:rPr>
                <w:rFonts w:asciiTheme="majorHAnsi" w:hAnsiTheme="majorHAnsi"/>
                <w:b/>
                <w:color w:val="FFFFFF" w:themeColor="background1"/>
              </w:rPr>
            </w:pPr>
          </w:p>
        </w:tc>
        <w:tc>
          <w:tcPr>
            <w:tcW w:w="1134" w:type="dxa"/>
            <w:shd w:val="clear" w:color="auto" w:fill="4BACC6" w:themeFill="accent5"/>
          </w:tcPr>
          <w:p w:rsidR="00026311" w:rsidRPr="00AD04E0" w:rsidRDefault="00026311" w:rsidP="00EE64A6">
            <w:pPr>
              <w:jc w:val="center"/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color w:val="FFFFFF" w:themeColor="background1"/>
              </w:rPr>
              <w:t>Sache</w:t>
            </w:r>
          </w:p>
        </w:tc>
        <w:tc>
          <w:tcPr>
            <w:tcW w:w="1134" w:type="dxa"/>
            <w:shd w:val="clear" w:color="auto" w:fill="4BACC6" w:themeFill="accent5"/>
          </w:tcPr>
          <w:p w:rsidR="00026311" w:rsidRPr="00AD04E0" w:rsidRDefault="00026311" w:rsidP="00EE64A6">
            <w:pPr>
              <w:jc w:val="center"/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color w:val="FFFFFF" w:themeColor="background1"/>
              </w:rPr>
              <w:t>Urteil</w:t>
            </w:r>
          </w:p>
        </w:tc>
        <w:tc>
          <w:tcPr>
            <w:tcW w:w="1417" w:type="dxa"/>
            <w:shd w:val="clear" w:color="auto" w:fill="4BACC6" w:themeFill="accent5"/>
          </w:tcPr>
          <w:p w:rsidR="00026311" w:rsidRDefault="00026311" w:rsidP="00EE64A6">
            <w:pPr>
              <w:jc w:val="center"/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color w:val="FFFFFF" w:themeColor="background1"/>
              </w:rPr>
              <w:t xml:space="preserve">Sache </w:t>
            </w:r>
          </w:p>
        </w:tc>
        <w:tc>
          <w:tcPr>
            <w:tcW w:w="1418" w:type="dxa"/>
            <w:shd w:val="clear" w:color="auto" w:fill="4BACC6" w:themeFill="accent5"/>
          </w:tcPr>
          <w:p w:rsidR="00026311" w:rsidRDefault="00026311" w:rsidP="00EE64A6">
            <w:pPr>
              <w:jc w:val="center"/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color w:val="FFFFFF" w:themeColor="background1"/>
              </w:rPr>
              <w:t>Methode</w:t>
            </w:r>
          </w:p>
        </w:tc>
        <w:tc>
          <w:tcPr>
            <w:tcW w:w="1417" w:type="dxa"/>
            <w:shd w:val="clear" w:color="auto" w:fill="4BACC6" w:themeFill="accent5"/>
          </w:tcPr>
          <w:p w:rsidR="00026311" w:rsidRDefault="00026311" w:rsidP="00EE64A6">
            <w:pPr>
              <w:jc w:val="center"/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color w:val="FFFFFF" w:themeColor="background1"/>
              </w:rPr>
              <w:t>Urteil</w:t>
            </w:r>
          </w:p>
        </w:tc>
        <w:tc>
          <w:tcPr>
            <w:tcW w:w="1418" w:type="dxa"/>
            <w:shd w:val="clear" w:color="auto" w:fill="4BACC6" w:themeFill="accent5"/>
          </w:tcPr>
          <w:p w:rsidR="00026311" w:rsidRDefault="00026311" w:rsidP="00EE64A6">
            <w:pPr>
              <w:jc w:val="center"/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color w:val="FFFFFF" w:themeColor="background1"/>
              </w:rPr>
              <w:t>Handlung</w:t>
            </w:r>
          </w:p>
        </w:tc>
      </w:tr>
      <w:tr w:rsidR="00026311" w:rsidRPr="004C282D" w:rsidTr="00EE64A6">
        <w:tc>
          <w:tcPr>
            <w:tcW w:w="14596" w:type="dxa"/>
            <w:gridSpan w:val="8"/>
            <w:shd w:val="clear" w:color="auto" w:fill="BFBFBF" w:themeFill="background1" w:themeFillShade="BF"/>
          </w:tcPr>
          <w:p w:rsidR="00026311" w:rsidRPr="00CB25D4" w:rsidRDefault="00D17375" w:rsidP="00EE64A6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 xml:space="preserve">2. </w:t>
            </w:r>
            <w:r w:rsidRPr="00D17375">
              <w:rPr>
                <w:rFonts w:asciiTheme="majorHAnsi" w:hAnsiTheme="majorHAnsi"/>
                <w:b/>
              </w:rPr>
              <w:t>Politik in unserem Bundesland NRW</w:t>
            </w:r>
          </w:p>
        </w:tc>
      </w:tr>
      <w:tr w:rsidR="00026311" w:rsidRPr="004C282D" w:rsidTr="00EE64A6">
        <w:tc>
          <w:tcPr>
            <w:tcW w:w="14596" w:type="dxa"/>
            <w:gridSpan w:val="8"/>
            <w:shd w:val="clear" w:color="auto" w:fill="D9D9D9" w:themeFill="background1" w:themeFillShade="D9"/>
          </w:tcPr>
          <w:p w:rsidR="00026311" w:rsidRPr="00CB25D4" w:rsidRDefault="00D17375" w:rsidP="00EE64A6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 xml:space="preserve">2.1 </w:t>
            </w:r>
            <w:r w:rsidRPr="00D17375">
              <w:rPr>
                <w:rFonts w:asciiTheme="majorHAnsi" w:hAnsiTheme="majorHAnsi"/>
                <w:b/>
              </w:rPr>
              <w:t>Unser Bundesland NRW</w:t>
            </w:r>
          </w:p>
        </w:tc>
      </w:tr>
      <w:tr w:rsidR="00026311" w:rsidRPr="004C282D" w:rsidTr="00EE64A6">
        <w:trPr>
          <w:trHeight w:val="300"/>
        </w:trPr>
        <w:tc>
          <w:tcPr>
            <w:tcW w:w="5240" w:type="dxa"/>
          </w:tcPr>
          <w:p w:rsidR="00026311" w:rsidRPr="00A505EA" w:rsidRDefault="00D17375" w:rsidP="00EE64A6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D17375">
              <w:rPr>
                <w:rFonts w:asciiTheme="majorHAnsi" w:hAnsiTheme="majorHAnsi" w:cstheme="majorHAnsi"/>
                <w:color w:val="000000"/>
                <w:szCs w:val="23"/>
              </w:rPr>
              <w:t>Gemeinsam aktiv: Wir erstellen eine Quiz-Rallye</w:t>
            </w:r>
          </w:p>
        </w:tc>
        <w:tc>
          <w:tcPr>
            <w:tcW w:w="1418" w:type="dxa"/>
            <w:vAlign w:val="center"/>
          </w:tcPr>
          <w:p w:rsidR="00026311" w:rsidRDefault="003B5F49" w:rsidP="00EE64A6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D1</w:t>
            </w:r>
          </w:p>
        </w:tc>
        <w:tc>
          <w:tcPr>
            <w:tcW w:w="1134" w:type="dxa"/>
            <w:vAlign w:val="center"/>
          </w:tcPr>
          <w:p w:rsidR="00026311" w:rsidRDefault="0068444E" w:rsidP="0068444E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DSK1</w:t>
            </w:r>
          </w:p>
        </w:tc>
        <w:tc>
          <w:tcPr>
            <w:tcW w:w="1134" w:type="dxa"/>
            <w:vAlign w:val="center"/>
          </w:tcPr>
          <w:p w:rsidR="00026311" w:rsidRPr="004C282D" w:rsidRDefault="00026311" w:rsidP="00EE64A6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417" w:type="dxa"/>
          </w:tcPr>
          <w:p w:rsidR="00026311" w:rsidRPr="00377E83" w:rsidRDefault="00026311" w:rsidP="00EE64A6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418" w:type="dxa"/>
          </w:tcPr>
          <w:p w:rsidR="00026311" w:rsidRPr="00377E83" w:rsidRDefault="003B5F49" w:rsidP="00EE64A6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MK1, MK7</w:t>
            </w:r>
          </w:p>
        </w:tc>
        <w:tc>
          <w:tcPr>
            <w:tcW w:w="1417" w:type="dxa"/>
          </w:tcPr>
          <w:p w:rsidR="00026311" w:rsidRPr="00377E83" w:rsidRDefault="00026311" w:rsidP="00EE64A6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418" w:type="dxa"/>
          </w:tcPr>
          <w:p w:rsidR="00026311" w:rsidRPr="00377E83" w:rsidRDefault="003B5F49" w:rsidP="00EE64A6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HK2</w:t>
            </w:r>
          </w:p>
        </w:tc>
      </w:tr>
      <w:tr w:rsidR="00026311" w:rsidRPr="004C282D" w:rsidTr="00EE64A6">
        <w:trPr>
          <w:trHeight w:val="300"/>
        </w:trPr>
        <w:tc>
          <w:tcPr>
            <w:tcW w:w="5240" w:type="dxa"/>
          </w:tcPr>
          <w:p w:rsidR="00026311" w:rsidRPr="00A505EA" w:rsidRDefault="00C74FE7" w:rsidP="00EE64A6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NRW kompakt</w:t>
            </w:r>
          </w:p>
        </w:tc>
        <w:tc>
          <w:tcPr>
            <w:tcW w:w="1418" w:type="dxa"/>
            <w:vAlign w:val="center"/>
          </w:tcPr>
          <w:p w:rsidR="00026311" w:rsidRPr="004C282D" w:rsidRDefault="003B5F49" w:rsidP="00EE64A6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D1</w:t>
            </w:r>
          </w:p>
        </w:tc>
        <w:tc>
          <w:tcPr>
            <w:tcW w:w="1134" w:type="dxa"/>
            <w:vAlign w:val="center"/>
          </w:tcPr>
          <w:p w:rsidR="00026311" w:rsidRPr="004C282D" w:rsidRDefault="0068444E" w:rsidP="00EE64A6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DSK1</w:t>
            </w:r>
          </w:p>
        </w:tc>
        <w:tc>
          <w:tcPr>
            <w:tcW w:w="1134" w:type="dxa"/>
            <w:vAlign w:val="center"/>
          </w:tcPr>
          <w:p w:rsidR="00026311" w:rsidRPr="004C282D" w:rsidRDefault="00026311" w:rsidP="00EE64A6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417" w:type="dxa"/>
          </w:tcPr>
          <w:p w:rsidR="00026311" w:rsidRPr="00377E83" w:rsidRDefault="0068444E" w:rsidP="00EE64A6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SK1</w:t>
            </w:r>
          </w:p>
        </w:tc>
        <w:tc>
          <w:tcPr>
            <w:tcW w:w="1418" w:type="dxa"/>
          </w:tcPr>
          <w:p w:rsidR="00026311" w:rsidRPr="00377E83" w:rsidRDefault="0068444E" w:rsidP="00EE64A6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MK</w:t>
            </w:r>
            <w:r w:rsidR="005B3D1C">
              <w:rPr>
                <w:rFonts w:asciiTheme="majorHAnsi" w:hAnsiTheme="majorHAnsi"/>
                <w:color w:val="31849B" w:themeColor="accent5" w:themeShade="BF"/>
              </w:rPr>
              <w:t>1</w:t>
            </w:r>
          </w:p>
        </w:tc>
        <w:tc>
          <w:tcPr>
            <w:tcW w:w="1417" w:type="dxa"/>
          </w:tcPr>
          <w:p w:rsidR="00026311" w:rsidRPr="00377E83" w:rsidRDefault="00026311" w:rsidP="00EE64A6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418" w:type="dxa"/>
          </w:tcPr>
          <w:p w:rsidR="00026311" w:rsidRPr="00377E83" w:rsidRDefault="00632F8C" w:rsidP="00EE64A6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HK2</w:t>
            </w:r>
          </w:p>
        </w:tc>
      </w:tr>
      <w:tr w:rsidR="00026311" w:rsidRPr="004C282D" w:rsidTr="00EE64A6">
        <w:tc>
          <w:tcPr>
            <w:tcW w:w="5240" w:type="dxa"/>
          </w:tcPr>
          <w:p w:rsidR="00026311" w:rsidRPr="00A505EA" w:rsidRDefault="00C74FE7" w:rsidP="00EE64A6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Föderalismus – oder: Warum gibt es Bundesländer?</w:t>
            </w:r>
          </w:p>
        </w:tc>
        <w:tc>
          <w:tcPr>
            <w:tcW w:w="1418" w:type="dxa"/>
            <w:vAlign w:val="center"/>
          </w:tcPr>
          <w:p w:rsidR="00026311" w:rsidRPr="004C282D" w:rsidRDefault="003B5F49" w:rsidP="00EE64A6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D1</w:t>
            </w:r>
          </w:p>
        </w:tc>
        <w:tc>
          <w:tcPr>
            <w:tcW w:w="1134" w:type="dxa"/>
            <w:vAlign w:val="center"/>
          </w:tcPr>
          <w:p w:rsidR="00026311" w:rsidRPr="004C282D" w:rsidRDefault="0068444E" w:rsidP="00EE64A6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DSK1</w:t>
            </w:r>
          </w:p>
        </w:tc>
        <w:tc>
          <w:tcPr>
            <w:tcW w:w="1134" w:type="dxa"/>
            <w:vAlign w:val="center"/>
          </w:tcPr>
          <w:p w:rsidR="00026311" w:rsidRPr="004C282D" w:rsidRDefault="00026311" w:rsidP="00EE64A6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417" w:type="dxa"/>
          </w:tcPr>
          <w:p w:rsidR="00026311" w:rsidRPr="00377E83" w:rsidRDefault="0068444E" w:rsidP="00EE64A6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SK1</w:t>
            </w:r>
          </w:p>
        </w:tc>
        <w:tc>
          <w:tcPr>
            <w:tcW w:w="1418" w:type="dxa"/>
          </w:tcPr>
          <w:p w:rsidR="00026311" w:rsidRPr="00377E83" w:rsidRDefault="005B3D1C" w:rsidP="005B3D1C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 xml:space="preserve">MK1 </w:t>
            </w:r>
          </w:p>
        </w:tc>
        <w:tc>
          <w:tcPr>
            <w:tcW w:w="1417" w:type="dxa"/>
          </w:tcPr>
          <w:p w:rsidR="00026311" w:rsidRPr="00377E83" w:rsidRDefault="00026311" w:rsidP="00EE64A6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418" w:type="dxa"/>
          </w:tcPr>
          <w:p w:rsidR="00026311" w:rsidRPr="00377E83" w:rsidRDefault="00026311" w:rsidP="00EE64A6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</w:tr>
      <w:tr w:rsidR="00C74FE7" w:rsidRPr="004C282D" w:rsidTr="00EE64A6">
        <w:tc>
          <w:tcPr>
            <w:tcW w:w="5240" w:type="dxa"/>
          </w:tcPr>
          <w:p w:rsidR="00C74FE7" w:rsidRDefault="00C74FE7" w:rsidP="00EE64A6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Föderalismus am Beispiel Schule</w:t>
            </w:r>
          </w:p>
        </w:tc>
        <w:tc>
          <w:tcPr>
            <w:tcW w:w="1418" w:type="dxa"/>
            <w:vAlign w:val="center"/>
          </w:tcPr>
          <w:p w:rsidR="00C74FE7" w:rsidRPr="004C282D" w:rsidRDefault="003B5F49" w:rsidP="00EE64A6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D1</w:t>
            </w:r>
          </w:p>
        </w:tc>
        <w:tc>
          <w:tcPr>
            <w:tcW w:w="1134" w:type="dxa"/>
            <w:vAlign w:val="center"/>
          </w:tcPr>
          <w:p w:rsidR="00C74FE7" w:rsidRPr="004C282D" w:rsidRDefault="00C74FE7" w:rsidP="00EE64A6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134" w:type="dxa"/>
            <w:vAlign w:val="center"/>
          </w:tcPr>
          <w:p w:rsidR="00C74FE7" w:rsidRPr="004C282D" w:rsidRDefault="0068444E" w:rsidP="00EE64A6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DUK1</w:t>
            </w:r>
          </w:p>
        </w:tc>
        <w:tc>
          <w:tcPr>
            <w:tcW w:w="1417" w:type="dxa"/>
          </w:tcPr>
          <w:p w:rsidR="00C74FE7" w:rsidRPr="00377E83" w:rsidRDefault="0068444E" w:rsidP="0068444E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SK3</w:t>
            </w:r>
          </w:p>
        </w:tc>
        <w:tc>
          <w:tcPr>
            <w:tcW w:w="1418" w:type="dxa"/>
          </w:tcPr>
          <w:p w:rsidR="00C74FE7" w:rsidRPr="00377E83" w:rsidRDefault="005B3D1C" w:rsidP="00EE64A6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MK2</w:t>
            </w:r>
          </w:p>
        </w:tc>
        <w:tc>
          <w:tcPr>
            <w:tcW w:w="1417" w:type="dxa"/>
          </w:tcPr>
          <w:p w:rsidR="00C74FE7" w:rsidRPr="00377E83" w:rsidRDefault="00632F8C" w:rsidP="00EE64A6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UK3</w:t>
            </w:r>
          </w:p>
        </w:tc>
        <w:tc>
          <w:tcPr>
            <w:tcW w:w="1418" w:type="dxa"/>
          </w:tcPr>
          <w:p w:rsidR="00C74FE7" w:rsidRPr="00377E83" w:rsidRDefault="000C546A" w:rsidP="00EE64A6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HK4</w:t>
            </w:r>
          </w:p>
        </w:tc>
      </w:tr>
      <w:tr w:rsidR="00026311" w:rsidRPr="004C282D" w:rsidTr="00EE64A6">
        <w:trPr>
          <w:trHeight w:val="267"/>
        </w:trPr>
        <w:tc>
          <w:tcPr>
            <w:tcW w:w="5240" w:type="dxa"/>
          </w:tcPr>
          <w:p w:rsidR="00026311" w:rsidRPr="00A505EA" w:rsidRDefault="00C74FE7" w:rsidP="00EE64A6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Methode: Ein Streitgespräch führen (Pro- und Kontra-Diskussionen)</w:t>
            </w:r>
          </w:p>
        </w:tc>
        <w:tc>
          <w:tcPr>
            <w:tcW w:w="1418" w:type="dxa"/>
            <w:vAlign w:val="center"/>
          </w:tcPr>
          <w:p w:rsidR="00026311" w:rsidRPr="004C282D" w:rsidRDefault="00026311" w:rsidP="00EE64A6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134" w:type="dxa"/>
            <w:vAlign w:val="center"/>
          </w:tcPr>
          <w:p w:rsidR="00026311" w:rsidRPr="004C282D" w:rsidRDefault="00026311" w:rsidP="00EE64A6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134" w:type="dxa"/>
            <w:vAlign w:val="center"/>
          </w:tcPr>
          <w:p w:rsidR="00026311" w:rsidRPr="004C282D" w:rsidRDefault="0068444E" w:rsidP="00EE64A6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DUK1</w:t>
            </w:r>
          </w:p>
        </w:tc>
        <w:tc>
          <w:tcPr>
            <w:tcW w:w="1417" w:type="dxa"/>
          </w:tcPr>
          <w:p w:rsidR="00026311" w:rsidRPr="00377E83" w:rsidRDefault="00026311" w:rsidP="00EE64A6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418" w:type="dxa"/>
          </w:tcPr>
          <w:p w:rsidR="00026311" w:rsidRPr="00377E83" w:rsidRDefault="005B3D1C" w:rsidP="00EE64A6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MK2, MK5</w:t>
            </w:r>
          </w:p>
        </w:tc>
        <w:tc>
          <w:tcPr>
            <w:tcW w:w="1417" w:type="dxa"/>
          </w:tcPr>
          <w:p w:rsidR="00026311" w:rsidRPr="00377E83" w:rsidRDefault="00632F8C" w:rsidP="00EE64A6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UK4</w:t>
            </w:r>
          </w:p>
        </w:tc>
        <w:tc>
          <w:tcPr>
            <w:tcW w:w="1418" w:type="dxa"/>
          </w:tcPr>
          <w:p w:rsidR="00026311" w:rsidRPr="00377E83" w:rsidRDefault="000C546A" w:rsidP="00EE64A6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HK1, HK4</w:t>
            </w:r>
          </w:p>
        </w:tc>
      </w:tr>
      <w:tr w:rsidR="00026311" w:rsidRPr="004C282D" w:rsidTr="00EE64A6">
        <w:tc>
          <w:tcPr>
            <w:tcW w:w="14596" w:type="dxa"/>
            <w:gridSpan w:val="8"/>
            <w:shd w:val="clear" w:color="auto" w:fill="D9D9D9" w:themeFill="background1" w:themeFillShade="D9"/>
          </w:tcPr>
          <w:p w:rsidR="00026311" w:rsidRPr="00C74FE7" w:rsidRDefault="00C74FE7" w:rsidP="00EE64A6">
            <w:pPr>
              <w:rPr>
                <w:rFonts w:asciiTheme="majorHAnsi" w:hAnsiTheme="majorHAnsi"/>
                <w:b/>
              </w:rPr>
            </w:pPr>
            <w:r w:rsidRPr="00C74FE7">
              <w:rPr>
                <w:rFonts w:asciiTheme="majorHAnsi" w:hAnsiTheme="majorHAnsi"/>
                <w:b/>
              </w:rPr>
              <w:t>2.2 Wie wir eigentlich Politik in NRW gemacht?</w:t>
            </w:r>
          </w:p>
        </w:tc>
      </w:tr>
      <w:tr w:rsidR="00026311" w:rsidRPr="004C282D" w:rsidTr="00EE64A6">
        <w:tc>
          <w:tcPr>
            <w:tcW w:w="5240" w:type="dxa"/>
            <w:shd w:val="clear" w:color="auto" w:fill="auto"/>
          </w:tcPr>
          <w:p w:rsidR="00026311" w:rsidRPr="009A3EB4" w:rsidRDefault="00C74FE7" w:rsidP="00EE64A6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Wer bestimmt im Land NRW?</w:t>
            </w:r>
          </w:p>
        </w:tc>
        <w:tc>
          <w:tcPr>
            <w:tcW w:w="1418" w:type="dxa"/>
            <w:shd w:val="clear" w:color="auto" w:fill="auto"/>
          </w:tcPr>
          <w:p w:rsidR="00026311" w:rsidRPr="009A3EB4" w:rsidRDefault="003B5F49" w:rsidP="00EE64A6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D1, D2</w:t>
            </w:r>
          </w:p>
        </w:tc>
        <w:tc>
          <w:tcPr>
            <w:tcW w:w="1134" w:type="dxa"/>
            <w:shd w:val="clear" w:color="auto" w:fill="auto"/>
          </w:tcPr>
          <w:p w:rsidR="00026311" w:rsidRPr="009A3EB4" w:rsidRDefault="0068444E" w:rsidP="00EE64A6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DSK1</w:t>
            </w:r>
          </w:p>
        </w:tc>
        <w:tc>
          <w:tcPr>
            <w:tcW w:w="1134" w:type="dxa"/>
            <w:shd w:val="clear" w:color="auto" w:fill="auto"/>
          </w:tcPr>
          <w:p w:rsidR="00026311" w:rsidRPr="009A3EB4" w:rsidRDefault="00026311" w:rsidP="00EE64A6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417" w:type="dxa"/>
          </w:tcPr>
          <w:p w:rsidR="00026311" w:rsidRPr="00377E83" w:rsidRDefault="0068444E" w:rsidP="00EE64A6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SK1</w:t>
            </w:r>
          </w:p>
        </w:tc>
        <w:tc>
          <w:tcPr>
            <w:tcW w:w="1418" w:type="dxa"/>
          </w:tcPr>
          <w:p w:rsidR="00026311" w:rsidRPr="00377E83" w:rsidRDefault="005B3D1C" w:rsidP="00EE64A6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MK1</w:t>
            </w:r>
          </w:p>
        </w:tc>
        <w:tc>
          <w:tcPr>
            <w:tcW w:w="1417" w:type="dxa"/>
          </w:tcPr>
          <w:p w:rsidR="00026311" w:rsidRPr="00377E83" w:rsidRDefault="00026311" w:rsidP="00EE64A6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418" w:type="dxa"/>
          </w:tcPr>
          <w:p w:rsidR="00026311" w:rsidRPr="00377E83" w:rsidRDefault="00026311" w:rsidP="00EE64A6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</w:tr>
      <w:tr w:rsidR="00026311" w:rsidRPr="004C282D" w:rsidTr="00EE64A6">
        <w:tc>
          <w:tcPr>
            <w:tcW w:w="5240" w:type="dxa"/>
            <w:shd w:val="clear" w:color="auto" w:fill="auto"/>
          </w:tcPr>
          <w:p w:rsidR="00026311" w:rsidRPr="009A3EB4" w:rsidRDefault="002471EF" w:rsidP="00EE64A6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Welche Aufgaben hat der Landtag?</w:t>
            </w:r>
          </w:p>
        </w:tc>
        <w:tc>
          <w:tcPr>
            <w:tcW w:w="1418" w:type="dxa"/>
            <w:shd w:val="clear" w:color="auto" w:fill="auto"/>
          </w:tcPr>
          <w:p w:rsidR="00026311" w:rsidRPr="009A3EB4" w:rsidRDefault="003B5F49" w:rsidP="00EE64A6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D1, D2</w:t>
            </w:r>
          </w:p>
        </w:tc>
        <w:tc>
          <w:tcPr>
            <w:tcW w:w="1134" w:type="dxa"/>
            <w:shd w:val="clear" w:color="auto" w:fill="auto"/>
          </w:tcPr>
          <w:p w:rsidR="00026311" w:rsidRPr="009A3EB4" w:rsidRDefault="0068444E" w:rsidP="00EE64A6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DSK1</w:t>
            </w:r>
          </w:p>
        </w:tc>
        <w:tc>
          <w:tcPr>
            <w:tcW w:w="1134" w:type="dxa"/>
            <w:shd w:val="clear" w:color="auto" w:fill="auto"/>
          </w:tcPr>
          <w:p w:rsidR="00026311" w:rsidRPr="009A3EB4" w:rsidRDefault="00026311" w:rsidP="00EE64A6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417" w:type="dxa"/>
          </w:tcPr>
          <w:p w:rsidR="00026311" w:rsidRPr="00377E83" w:rsidRDefault="0068444E" w:rsidP="00EE64A6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SK1</w:t>
            </w:r>
          </w:p>
        </w:tc>
        <w:tc>
          <w:tcPr>
            <w:tcW w:w="1418" w:type="dxa"/>
          </w:tcPr>
          <w:p w:rsidR="00026311" w:rsidRPr="00377E83" w:rsidRDefault="005B3D1C" w:rsidP="00EE64A6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MK1</w:t>
            </w:r>
          </w:p>
        </w:tc>
        <w:tc>
          <w:tcPr>
            <w:tcW w:w="1417" w:type="dxa"/>
          </w:tcPr>
          <w:p w:rsidR="00026311" w:rsidRPr="00377E83" w:rsidRDefault="00026311" w:rsidP="00EE64A6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418" w:type="dxa"/>
          </w:tcPr>
          <w:p w:rsidR="00026311" w:rsidRPr="00377E83" w:rsidRDefault="00026311" w:rsidP="00EE64A6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</w:tr>
      <w:tr w:rsidR="00026311" w:rsidRPr="004C282D" w:rsidTr="00EE64A6">
        <w:tc>
          <w:tcPr>
            <w:tcW w:w="5240" w:type="dxa"/>
            <w:shd w:val="clear" w:color="auto" w:fill="auto"/>
          </w:tcPr>
          <w:p w:rsidR="00026311" w:rsidRPr="009A3EB4" w:rsidRDefault="002471EF" w:rsidP="00EE64A6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Wie wird der Landtag gebildet?</w:t>
            </w:r>
          </w:p>
        </w:tc>
        <w:tc>
          <w:tcPr>
            <w:tcW w:w="1418" w:type="dxa"/>
            <w:shd w:val="clear" w:color="auto" w:fill="auto"/>
          </w:tcPr>
          <w:p w:rsidR="00026311" w:rsidRPr="009A3EB4" w:rsidRDefault="003B5F49" w:rsidP="00EE64A6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D1, D2</w:t>
            </w:r>
          </w:p>
        </w:tc>
        <w:tc>
          <w:tcPr>
            <w:tcW w:w="1134" w:type="dxa"/>
            <w:shd w:val="clear" w:color="auto" w:fill="auto"/>
          </w:tcPr>
          <w:p w:rsidR="00026311" w:rsidRPr="009A3EB4" w:rsidRDefault="0068444E" w:rsidP="00EE64A6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DSK1</w:t>
            </w:r>
          </w:p>
        </w:tc>
        <w:tc>
          <w:tcPr>
            <w:tcW w:w="1134" w:type="dxa"/>
            <w:shd w:val="clear" w:color="auto" w:fill="auto"/>
          </w:tcPr>
          <w:p w:rsidR="00026311" w:rsidRPr="009A3EB4" w:rsidRDefault="00026311" w:rsidP="00EE64A6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417" w:type="dxa"/>
          </w:tcPr>
          <w:p w:rsidR="00026311" w:rsidRPr="00377E83" w:rsidRDefault="0068444E" w:rsidP="00EE64A6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SK1</w:t>
            </w:r>
          </w:p>
        </w:tc>
        <w:tc>
          <w:tcPr>
            <w:tcW w:w="1418" w:type="dxa"/>
          </w:tcPr>
          <w:p w:rsidR="00026311" w:rsidRPr="00377E83" w:rsidRDefault="005B3D1C" w:rsidP="00EE64A6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MK1</w:t>
            </w:r>
          </w:p>
        </w:tc>
        <w:tc>
          <w:tcPr>
            <w:tcW w:w="1417" w:type="dxa"/>
          </w:tcPr>
          <w:p w:rsidR="00026311" w:rsidRPr="00377E83" w:rsidRDefault="00026311" w:rsidP="00EE64A6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418" w:type="dxa"/>
          </w:tcPr>
          <w:p w:rsidR="00026311" w:rsidRPr="00377E83" w:rsidRDefault="00026311" w:rsidP="00EE64A6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</w:tr>
      <w:tr w:rsidR="00026311" w:rsidRPr="004C282D" w:rsidTr="00EE64A6">
        <w:tc>
          <w:tcPr>
            <w:tcW w:w="5240" w:type="dxa"/>
            <w:shd w:val="clear" w:color="auto" w:fill="auto"/>
          </w:tcPr>
          <w:p w:rsidR="00026311" w:rsidRPr="009A3EB4" w:rsidRDefault="002471EF" w:rsidP="00EE64A6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Wie kann ich als Bürger die Politik in NRW mitgestalten?</w:t>
            </w:r>
          </w:p>
        </w:tc>
        <w:tc>
          <w:tcPr>
            <w:tcW w:w="1418" w:type="dxa"/>
            <w:shd w:val="clear" w:color="auto" w:fill="auto"/>
          </w:tcPr>
          <w:p w:rsidR="00026311" w:rsidRPr="009A3EB4" w:rsidRDefault="003B5F49" w:rsidP="00EE64A6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D1</w:t>
            </w:r>
          </w:p>
        </w:tc>
        <w:tc>
          <w:tcPr>
            <w:tcW w:w="1134" w:type="dxa"/>
            <w:shd w:val="clear" w:color="auto" w:fill="auto"/>
          </w:tcPr>
          <w:p w:rsidR="00026311" w:rsidRPr="009A3EB4" w:rsidRDefault="0068444E" w:rsidP="00EE64A6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DSK1</w:t>
            </w:r>
          </w:p>
        </w:tc>
        <w:tc>
          <w:tcPr>
            <w:tcW w:w="1134" w:type="dxa"/>
            <w:shd w:val="clear" w:color="auto" w:fill="auto"/>
          </w:tcPr>
          <w:p w:rsidR="00026311" w:rsidRPr="009A3EB4" w:rsidRDefault="00026311" w:rsidP="00EE64A6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417" w:type="dxa"/>
          </w:tcPr>
          <w:p w:rsidR="00026311" w:rsidRPr="00377E83" w:rsidRDefault="0068444E" w:rsidP="00EE64A6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SK1</w:t>
            </w:r>
          </w:p>
        </w:tc>
        <w:tc>
          <w:tcPr>
            <w:tcW w:w="1418" w:type="dxa"/>
          </w:tcPr>
          <w:p w:rsidR="00026311" w:rsidRPr="00377E83" w:rsidRDefault="005B3D1C" w:rsidP="00EE64A6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MK1</w:t>
            </w:r>
          </w:p>
        </w:tc>
        <w:tc>
          <w:tcPr>
            <w:tcW w:w="1417" w:type="dxa"/>
          </w:tcPr>
          <w:p w:rsidR="00026311" w:rsidRPr="00377E83" w:rsidRDefault="00632F8C" w:rsidP="00EE64A6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UK1</w:t>
            </w:r>
          </w:p>
        </w:tc>
        <w:tc>
          <w:tcPr>
            <w:tcW w:w="1418" w:type="dxa"/>
          </w:tcPr>
          <w:p w:rsidR="00026311" w:rsidRPr="00377E83" w:rsidRDefault="00426741" w:rsidP="00EE64A6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HK1</w:t>
            </w:r>
          </w:p>
        </w:tc>
      </w:tr>
      <w:tr w:rsidR="002471EF" w:rsidRPr="004C282D" w:rsidTr="00EE64A6">
        <w:tc>
          <w:tcPr>
            <w:tcW w:w="5240" w:type="dxa"/>
            <w:shd w:val="clear" w:color="auto" w:fill="auto"/>
          </w:tcPr>
          <w:p w:rsidR="002471EF" w:rsidRDefault="002471EF" w:rsidP="00EE64A6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Das Beispiel Online-Petition</w:t>
            </w:r>
          </w:p>
        </w:tc>
        <w:tc>
          <w:tcPr>
            <w:tcW w:w="1418" w:type="dxa"/>
            <w:shd w:val="clear" w:color="auto" w:fill="auto"/>
          </w:tcPr>
          <w:p w:rsidR="002471EF" w:rsidRPr="009A3EB4" w:rsidRDefault="003B5F49" w:rsidP="00EE64A6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D1</w:t>
            </w:r>
          </w:p>
        </w:tc>
        <w:tc>
          <w:tcPr>
            <w:tcW w:w="1134" w:type="dxa"/>
            <w:shd w:val="clear" w:color="auto" w:fill="auto"/>
          </w:tcPr>
          <w:p w:rsidR="002471EF" w:rsidRPr="009A3EB4" w:rsidRDefault="0068444E" w:rsidP="00EE64A6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DSK4</w:t>
            </w:r>
          </w:p>
        </w:tc>
        <w:tc>
          <w:tcPr>
            <w:tcW w:w="1134" w:type="dxa"/>
            <w:shd w:val="clear" w:color="auto" w:fill="auto"/>
          </w:tcPr>
          <w:p w:rsidR="002471EF" w:rsidRPr="009A3EB4" w:rsidRDefault="0068444E" w:rsidP="00EE64A6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DUK1</w:t>
            </w:r>
          </w:p>
        </w:tc>
        <w:tc>
          <w:tcPr>
            <w:tcW w:w="1417" w:type="dxa"/>
          </w:tcPr>
          <w:p w:rsidR="002471EF" w:rsidRPr="00377E83" w:rsidRDefault="0068444E" w:rsidP="00EE64A6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SK3, SK4</w:t>
            </w:r>
          </w:p>
        </w:tc>
        <w:tc>
          <w:tcPr>
            <w:tcW w:w="1418" w:type="dxa"/>
          </w:tcPr>
          <w:p w:rsidR="002471EF" w:rsidRPr="00377E83" w:rsidRDefault="002471EF" w:rsidP="00EE64A6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417" w:type="dxa"/>
          </w:tcPr>
          <w:p w:rsidR="002471EF" w:rsidRPr="00377E83" w:rsidRDefault="00632F8C" w:rsidP="00EE64A6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UK1, UK4</w:t>
            </w:r>
          </w:p>
        </w:tc>
        <w:tc>
          <w:tcPr>
            <w:tcW w:w="1418" w:type="dxa"/>
          </w:tcPr>
          <w:p w:rsidR="002471EF" w:rsidRPr="00377E83" w:rsidRDefault="00632F8C" w:rsidP="00EE64A6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HK7</w:t>
            </w:r>
          </w:p>
        </w:tc>
      </w:tr>
      <w:tr w:rsidR="00026311" w:rsidRPr="004C282D" w:rsidTr="00EE64A6">
        <w:tc>
          <w:tcPr>
            <w:tcW w:w="5240" w:type="dxa"/>
            <w:shd w:val="clear" w:color="auto" w:fill="auto"/>
          </w:tcPr>
          <w:p w:rsidR="00026311" w:rsidRDefault="002471EF" w:rsidP="00EE64A6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Methode: Eine Online-Petition erstellen</w:t>
            </w:r>
          </w:p>
        </w:tc>
        <w:tc>
          <w:tcPr>
            <w:tcW w:w="1418" w:type="dxa"/>
            <w:shd w:val="clear" w:color="auto" w:fill="auto"/>
          </w:tcPr>
          <w:p w:rsidR="00026311" w:rsidRPr="009A3EB4" w:rsidRDefault="00026311" w:rsidP="00EE64A6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134" w:type="dxa"/>
            <w:shd w:val="clear" w:color="auto" w:fill="auto"/>
          </w:tcPr>
          <w:p w:rsidR="00026311" w:rsidRPr="009A3EB4" w:rsidRDefault="00026311" w:rsidP="00EE64A6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134" w:type="dxa"/>
            <w:shd w:val="clear" w:color="auto" w:fill="auto"/>
          </w:tcPr>
          <w:p w:rsidR="00026311" w:rsidRPr="009A3EB4" w:rsidRDefault="00026311" w:rsidP="00EE64A6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417" w:type="dxa"/>
          </w:tcPr>
          <w:p w:rsidR="00026311" w:rsidRPr="00377E83" w:rsidRDefault="0068444E" w:rsidP="00EE64A6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SK4</w:t>
            </w:r>
          </w:p>
        </w:tc>
        <w:tc>
          <w:tcPr>
            <w:tcW w:w="1418" w:type="dxa"/>
          </w:tcPr>
          <w:p w:rsidR="00026311" w:rsidRPr="00377E83" w:rsidRDefault="005B3D1C" w:rsidP="00632F8C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 xml:space="preserve">MK6 </w:t>
            </w:r>
          </w:p>
        </w:tc>
        <w:tc>
          <w:tcPr>
            <w:tcW w:w="1417" w:type="dxa"/>
          </w:tcPr>
          <w:p w:rsidR="00026311" w:rsidRPr="00377E83" w:rsidRDefault="00026311" w:rsidP="00EE64A6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418" w:type="dxa"/>
          </w:tcPr>
          <w:p w:rsidR="00026311" w:rsidRPr="00377E83" w:rsidRDefault="00A0401C" w:rsidP="00EE64A6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HK7</w:t>
            </w:r>
          </w:p>
        </w:tc>
      </w:tr>
    </w:tbl>
    <w:p w:rsidR="00F936A4" w:rsidRDefault="003B5F49">
      <w:pPr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ab/>
      </w:r>
      <w:r w:rsidR="00F936A4">
        <w:rPr>
          <w:rFonts w:ascii="Calibri" w:hAnsi="Calibri" w:cs="Calibri"/>
          <w:b/>
        </w:rPr>
        <w:br w:type="page"/>
      </w:r>
    </w:p>
    <w:p w:rsidR="00DF6554" w:rsidRDefault="00DF6554" w:rsidP="00DF6554">
      <w:pPr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lastRenderedPageBreak/>
        <w:t>Kapitel 3</w:t>
      </w:r>
      <w:r w:rsidR="008B290A">
        <w:rPr>
          <w:rFonts w:ascii="Calibri" w:hAnsi="Calibri" w:cs="Calibri"/>
          <w:b/>
        </w:rPr>
        <w:t xml:space="preserve">: </w:t>
      </w:r>
      <w:r w:rsidR="000D7C95" w:rsidRPr="000D7C95">
        <w:rPr>
          <w:rFonts w:ascii="Calibri" w:hAnsi="Calibri" w:cs="Calibri"/>
          <w:b/>
        </w:rPr>
        <w:t>Jugendliche in der Gesellschaft – zwischen Konflikt und Selbstbestimmung</w:t>
      </w:r>
    </w:p>
    <w:p w:rsidR="00DF6554" w:rsidRDefault="00DF6554" w:rsidP="00DF6554">
      <w:pPr>
        <w:autoSpaceDE w:val="0"/>
        <w:autoSpaceDN w:val="0"/>
        <w:adjustRightInd w:val="0"/>
        <w:rPr>
          <w:rFonts w:asciiTheme="majorHAnsi" w:hAnsiTheme="majorHAnsi" w:cstheme="majorHAnsi"/>
          <w:color w:val="000000"/>
          <w:szCs w:val="23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5240"/>
        <w:gridCol w:w="1279"/>
        <w:gridCol w:w="1276"/>
        <w:gridCol w:w="1134"/>
        <w:gridCol w:w="1417"/>
        <w:gridCol w:w="1417"/>
        <w:gridCol w:w="1417"/>
        <w:gridCol w:w="1417"/>
      </w:tblGrid>
      <w:tr w:rsidR="00DF6554" w:rsidRPr="004C282D" w:rsidTr="0081184D">
        <w:tc>
          <w:tcPr>
            <w:tcW w:w="5240" w:type="dxa"/>
            <w:shd w:val="clear" w:color="auto" w:fill="31849B" w:themeFill="accent5" w:themeFillShade="BF"/>
          </w:tcPr>
          <w:p w:rsidR="00DF6554" w:rsidRPr="00AD04E0" w:rsidRDefault="00DF6554" w:rsidP="00EE64A6">
            <w:pPr>
              <w:rPr>
                <w:rFonts w:asciiTheme="majorHAnsi" w:hAnsiTheme="majorHAnsi"/>
                <w:b/>
                <w:color w:val="FFFFFF" w:themeColor="background1"/>
              </w:rPr>
            </w:pPr>
            <w:r w:rsidRPr="00AD04E0">
              <w:rPr>
                <w:rFonts w:asciiTheme="majorHAnsi" w:hAnsiTheme="majorHAnsi"/>
                <w:b/>
                <w:color w:val="FFFFFF" w:themeColor="background1"/>
              </w:rPr>
              <w:t>Themenfeld/Inhalt</w:t>
            </w:r>
          </w:p>
        </w:tc>
        <w:tc>
          <w:tcPr>
            <w:tcW w:w="1276" w:type="dxa"/>
            <w:shd w:val="clear" w:color="auto" w:fill="31849B" w:themeFill="accent5" w:themeFillShade="BF"/>
          </w:tcPr>
          <w:p w:rsidR="00DF6554" w:rsidRPr="00AD04E0" w:rsidRDefault="00DF6554" w:rsidP="00EE64A6">
            <w:pPr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color w:val="FFFFFF" w:themeColor="background1"/>
              </w:rPr>
              <w:t>Inhaltsfeld</w:t>
            </w:r>
          </w:p>
        </w:tc>
        <w:tc>
          <w:tcPr>
            <w:tcW w:w="2410" w:type="dxa"/>
            <w:gridSpan w:val="2"/>
            <w:shd w:val="clear" w:color="auto" w:fill="31849B" w:themeFill="accent5" w:themeFillShade="BF"/>
          </w:tcPr>
          <w:p w:rsidR="00DF6554" w:rsidRPr="00AD04E0" w:rsidRDefault="00DF6554" w:rsidP="00EE64A6">
            <w:pPr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color w:val="FFFFFF" w:themeColor="background1"/>
              </w:rPr>
              <w:t>Konkretisierte Kompetenzen</w:t>
            </w:r>
          </w:p>
        </w:tc>
        <w:tc>
          <w:tcPr>
            <w:tcW w:w="5668" w:type="dxa"/>
            <w:gridSpan w:val="4"/>
            <w:shd w:val="clear" w:color="auto" w:fill="31849B" w:themeFill="accent5" w:themeFillShade="BF"/>
          </w:tcPr>
          <w:p w:rsidR="00DF6554" w:rsidRDefault="00DF6554" w:rsidP="00EE64A6">
            <w:pPr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color w:val="FFFFFF" w:themeColor="background1"/>
              </w:rPr>
              <w:t>Übergeordnete Kompetenzen</w:t>
            </w:r>
          </w:p>
        </w:tc>
      </w:tr>
      <w:tr w:rsidR="00DF6554" w:rsidRPr="004C282D" w:rsidTr="0081184D">
        <w:tc>
          <w:tcPr>
            <w:tcW w:w="5240" w:type="dxa"/>
            <w:shd w:val="clear" w:color="auto" w:fill="4BACC6" w:themeFill="accent5"/>
          </w:tcPr>
          <w:p w:rsidR="00DF6554" w:rsidRPr="004C282D" w:rsidRDefault="00DF6554" w:rsidP="00EE64A6">
            <w:pPr>
              <w:rPr>
                <w:rFonts w:asciiTheme="majorHAnsi" w:hAnsiTheme="majorHAnsi"/>
              </w:rPr>
            </w:pPr>
          </w:p>
        </w:tc>
        <w:tc>
          <w:tcPr>
            <w:tcW w:w="1276" w:type="dxa"/>
            <w:shd w:val="clear" w:color="auto" w:fill="4BACC6" w:themeFill="accent5"/>
          </w:tcPr>
          <w:p w:rsidR="00DF6554" w:rsidRPr="00AD04E0" w:rsidRDefault="00DF6554" w:rsidP="00EE64A6">
            <w:pPr>
              <w:rPr>
                <w:rFonts w:asciiTheme="majorHAnsi" w:hAnsiTheme="majorHAnsi"/>
                <w:b/>
                <w:color w:val="FFFFFF" w:themeColor="background1"/>
              </w:rPr>
            </w:pPr>
          </w:p>
        </w:tc>
        <w:tc>
          <w:tcPr>
            <w:tcW w:w="1276" w:type="dxa"/>
            <w:shd w:val="clear" w:color="auto" w:fill="4BACC6" w:themeFill="accent5"/>
          </w:tcPr>
          <w:p w:rsidR="00DF6554" w:rsidRPr="00AD04E0" w:rsidRDefault="00DF6554" w:rsidP="00EE64A6">
            <w:pPr>
              <w:jc w:val="center"/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color w:val="FFFFFF" w:themeColor="background1"/>
              </w:rPr>
              <w:t>Sache</w:t>
            </w:r>
          </w:p>
        </w:tc>
        <w:tc>
          <w:tcPr>
            <w:tcW w:w="1134" w:type="dxa"/>
            <w:shd w:val="clear" w:color="auto" w:fill="4BACC6" w:themeFill="accent5"/>
          </w:tcPr>
          <w:p w:rsidR="00DF6554" w:rsidRPr="00AD04E0" w:rsidRDefault="00DF6554" w:rsidP="00EE64A6">
            <w:pPr>
              <w:jc w:val="center"/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color w:val="FFFFFF" w:themeColor="background1"/>
              </w:rPr>
              <w:t>Urteil</w:t>
            </w:r>
          </w:p>
        </w:tc>
        <w:tc>
          <w:tcPr>
            <w:tcW w:w="1417" w:type="dxa"/>
            <w:shd w:val="clear" w:color="auto" w:fill="4BACC6" w:themeFill="accent5"/>
          </w:tcPr>
          <w:p w:rsidR="00DF6554" w:rsidRDefault="00DF6554" w:rsidP="00EE64A6">
            <w:pPr>
              <w:jc w:val="center"/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color w:val="FFFFFF" w:themeColor="background1"/>
              </w:rPr>
              <w:t xml:space="preserve">Sache </w:t>
            </w:r>
          </w:p>
        </w:tc>
        <w:tc>
          <w:tcPr>
            <w:tcW w:w="1417" w:type="dxa"/>
            <w:shd w:val="clear" w:color="auto" w:fill="4BACC6" w:themeFill="accent5"/>
          </w:tcPr>
          <w:p w:rsidR="00DF6554" w:rsidRDefault="00DF6554" w:rsidP="00EE64A6">
            <w:pPr>
              <w:jc w:val="center"/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color w:val="FFFFFF" w:themeColor="background1"/>
              </w:rPr>
              <w:t>Methode</w:t>
            </w:r>
          </w:p>
        </w:tc>
        <w:tc>
          <w:tcPr>
            <w:tcW w:w="1417" w:type="dxa"/>
            <w:shd w:val="clear" w:color="auto" w:fill="4BACC6" w:themeFill="accent5"/>
          </w:tcPr>
          <w:p w:rsidR="00DF6554" w:rsidRDefault="00DF6554" w:rsidP="00EE64A6">
            <w:pPr>
              <w:jc w:val="center"/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color w:val="FFFFFF" w:themeColor="background1"/>
              </w:rPr>
              <w:t>Urteil</w:t>
            </w:r>
          </w:p>
        </w:tc>
        <w:tc>
          <w:tcPr>
            <w:tcW w:w="1417" w:type="dxa"/>
            <w:shd w:val="clear" w:color="auto" w:fill="4BACC6" w:themeFill="accent5"/>
          </w:tcPr>
          <w:p w:rsidR="00DF6554" w:rsidRDefault="00DF6554" w:rsidP="00EE64A6">
            <w:pPr>
              <w:jc w:val="center"/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color w:val="FFFFFF" w:themeColor="background1"/>
              </w:rPr>
              <w:t>Handlung</w:t>
            </w:r>
          </w:p>
        </w:tc>
      </w:tr>
      <w:tr w:rsidR="00DF6554" w:rsidRPr="004C282D" w:rsidTr="00EE64A6">
        <w:tc>
          <w:tcPr>
            <w:tcW w:w="14594" w:type="dxa"/>
            <w:gridSpan w:val="8"/>
            <w:shd w:val="clear" w:color="auto" w:fill="BFBFBF" w:themeFill="background1" w:themeFillShade="BF"/>
          </w:tcPr>
          <w:p w:rsidR="00DF6554" w:rsidRPr="00CB25D4" w:rsidRDefault="00D17375" w:rsidP="00EE64A6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 xml:space="preserve">3. </w:t>
            </w:r>
            <w:r w:rsidR="00A5479C">
              <w:rPr>
                <w:rFonts w:asciiTheme="majorHAnsi" w:hAnsiTheme="majorHAnsi"/>
                <w:b/>
              </w:rPr>
              <w:t>Jugendliche in der Gesellschaft – zwischen Konflikt und Selbstbestimmung</w:t>
            </w:r>
          </w:p>
        </w:tc>
      </w:tr>
      <w:tr w:rsidR="00DF6554" w:rsidRPr="004C282D" w:rsidTr="00EE64A6">
        <w:tc>
          <w:tcPr>
            <w:tcW w:w="14594" w:type="dxa"/>
            <w:gridSpan w:val="8"/>
            <w:shd w:val="clear" w:color="auto" w:fill="D9D9D9" w:themeFill="background1" w:themeFillShade="D9"/>
          </w:tcPr>
          <w:p w:rsidR="00DF6554" w:rsidRPr="00CB25D4" w:rsidRDefault="00D17375" w:rsidP="00EE64A6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3.1</w:t>
            </w:r>
            <w:r w:rsidR="00A5479C">
              <w:rPr>
                <w:rFonts w:asciiTheme="majorHAnsi" w:hAnsiTheme="majorHAnsi"/>
                <w:b/>
              </w:rPr>
              <w:t xml:space="preserve"> Werte und Verantwortung in einer vielfältigen Gesellschaft</w:t>
            </w:r>
          </w:p>
        </w:tc>
      </w:tr>
      <w:tr w:rsidR="00DF6554" w:rsidRPr="004C282D" w:rsidTr="0081184D">
        <w:trPr>
          <w:trHeight w:val="300"/>
        </w:trPr>
        <w:tc>
          <w:tcPr>
            <w:tcW w:w="5240" w:type="dxa"/>
          </w:tcPr>
          <w:p w:rsidR="00DF6554" w:rsidRPr="00885321" w:rsidRDefault="00F11A83" w:rsidP="00F11A83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F11A83">
              <w:rPr>
                <w:rFonts w:asciiTheme="majorHAnsi" w:hAnsiTheme="majorHAnsi" w:cstheme="majorHAnsi"/>
                <w:color w:val="000000"/>
                <w:szCs w:val="23"/>
              </w:rPr>
              <w:t>Gemeinsam aktiv: Einen Podcast zum Thema „Jugendliche zwischen Konflikt</w:t>
            </w:r>
            <w:r>
              <w:rPr>
                <w:rFonts w:asciiTheme="majorHAnsi" w:hAnsiTheme="majorHAnsi" w:cstheme="majorHAnsi"/>
                <w:color w:val="000000"/>
                <w:szCs w:val="23"/>
              </w:rPr>
              <w:t xml:space="preserve"> </w:t>
            </w:r>
            <w:r w:rsidRPr="00F11A83">
              <w:rPr>
                <w:rFonts w:asciiTheme="majorHAnsi" w:hAnsiTheme="majorHAnsi" w:cstheme="majorHAnsi"/>
                <w:color w:val="000000"/>
                <w:szCs w:val="23"/>
              </w:rPr>
              <w:t>und Selbstbestimmung“ erstellen</w:t>
            </w:r>
          </w:p>
        </w:tc>
        <w:tc>
          <w:tcPr>
            <w:tcW w:w="1276" w:type="dxa"/>
            <w:vAlign w:val="center"/>
          </w:tcPr>
          <w:p w:rsidR="00DF6554" w:rsidRDefault="001900B9" w:rsidP="00EE64A6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I1, I3, I4</w:t>
            </w:r>
          </w:p>
        </w:tc>
        <w:tc>
          <w:tcPr>
            <w:tcW w:w="1276" w:type="dxa"/>
            <w:vAlign w:val="center"/>
          </w:tcPr>
          <w:p w:rsidR="00DF6554" w:rsidRDefault="001900B9" w:rsidP="00EE64A6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ISK1</w:t>
            </w:r>
          </w:p>
        </w:tc>
        <w:tc>
          <w:tcPr>
            <w:tcW w:w="1134" w:type="dxa"/>
            <w:vAlign w:val="center"/>
          </w:tcPr>
          <w:p w:rsidR="00DF6554" w:rsidRPr="004C282D" w:rsidRDefault="001900B9" w:rsidP="00EE64A6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IUK2</w:t>
            </w:r>
          </w:p>
        </w:tc>
        <w:tc>
          <w:tcPr>
            <w:tcW w:w="1417" w:type="dxa"/>
          </w:tcPr>
          <w:p w:rsidR="00DF6554" w:rsidRPr="00B373BB" w:rsidRDefault="001900B9" w:rsidP="00EE64A6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SK3</w:t>
            </w:r>
          </w:p>
        </w:tc>
        <w:tc>
          <w:tcPr>
            <w:tcW w:w="1417" w:type="dxa"/>
          </w:tcPr>
          <w:p w:rsidR="00DF6554" w:rsidRPr="00B373BB" w:rsidRDefault="001900B9" w:rsidP="001900B9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MK1, MK6, MK7</w:t>
            </w:r>
          </w:p>
        </w:tc>
        <w:tc>
          <w:tcPr>
            <w:tcW w:w="1417" w:type="dxa"/>
          </w:tcPr>
          <w:p w:rsidR="00DF6554" w:rsidRPr="00B373BB" w:rsidRDefault="001900B9" w:rsidP="00EE64A6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UK2, UK6</w:t>
            </w:r>
          </w:p>
        </w:tc>
        <w:tc>
          <w:tcPr>
            <w:tcW w:w="1417" w:type="dxa"/>
          </w:tcPr>
          <w:p w:rsidR="00DF6554" w:rsidRPr="00B373BB" w:rsidRDefault="001900B9" w:rsidP="00EE64A6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HK2</w:t>
            </w:r>
          </w:p>
        </w:tc>
      </w:tr>
      <w:tr w:rsidR="00DF6554" w:rsidRPr="004C282D" w:rsidTr="0081184D">
        <w:trPr>
          <w:trHeight w:val="300"/>
        </w:trPr>
        <w:tc>
          <w:tcPr>
            <w:tcW w:w="5240" w:type="dxa"/>
          </w:tcPr>
          <w:p w:rsidR="00DF6554" w:rsidRPr="00A505EA" w:rsidRDefault="00A5479C" w:rsidP="00EE64A6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Was sind Werte und welche Bedeutung haben sie für unsere Gesellschaft?</w:t>
            </w:r>
          </w:p>
        </w:tc>
        <w:tc>
          <w:tcPr>
            <w:tcW w:w="1276" w:type="dxa"/>
            <w:vAlign w:val="center"/>
          </w:tcPr>
          <w:p w:rsidR="00DF6554" w:rsidRPr="004C282D" w:rsidRDefault="001900B9" w:rsidP="00EE64A6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I1</w:t>
            </w:r>
          </w:p>
        </w:tc>
        <w:tc>
          <w:tcPr>
            <w:tcW w:w="1276" w:type="dxa"/>
            <w:vAlign w:val="center"/>
          </w:tcPr>
          <w:p w:rsidR="00DF6554" w:rsidRPr="004C282D" w:rsidRDefault="001900B9" w:rsidP="00EE64A6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ISK1, ISK2</w:t>
            </w:r>
          </w:p>
        </w:tc>
        <w:tc>
          <w:tcPr>
            <w:tcW w:w="1134" w:type="dxa"/>
            <w:vAlign w:val="center"/>
          </w:tcPr>
          <w:p w:rsidR="00DF6554" w:rsidRPr="004C282D" w:rsidRDefault="001900B9" w:rsidP="00EE64A6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IUK1</w:t>
            </w:r>
          </w:p>
        </w:tc>
        <w:tc>
          <w:tcPr>
            <w:tcW w:w="1417" w:type="dxa"/>
          </w:tcPr>
          <w:p w:rsidR="00DF6554" w:rsidRPr="00B373BB" w:rsidRDefault="001900B9" w:rsidP="00EE64A6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SK2</w:t>
            </w:r>
          </w:p>
        </w:tc>
        <w:tc>
          <w:tcPr>
            <w:tcW w:w="1417" w:type="dxa"/>
          </w:tcPr>
          <w:p w:rsidR="00DF6554" w:rsidRPr="00B373BB" w:rsidRDefault="001900B9" w:rsidP="00EE64A6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MK3</w:t>
            </w:r>
          </w:p>
        </w:tc>
        <w:tc>
          <w:tcPr>
            <w:tcW w:w="1417" w:type="dxa"/>
          </w:tcPr>
          <w:p w:rsidR="00DF6554" w:rsidRPr="00B373BB" w:rsidRDefault="001900B9" w:rsidP="00EE64A6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UK2</w:t>
            </w:r>
          </w:p>
        </w:tc>
        <w:tc>
          <w:tcPr>
            <w:tcW w:w="1417" w:type="dxa"/>
          </w:tcPr>
          <w:p w:rsidR="00DF6554" w:rsidRPr="00B373BB" w:rsidRDefault="001900B9" w:rsidP="00EE64A6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HK3</w:t>
            </w:r>
          </w:p>
        </w:tc>
      </w:tr>
      <w:tr w:rsidR="001900B9" w:rsidRPr="004C282D" w:rsidTr="0081184D">
        <w:tc>
          <w:tcPr>
            <w:tcW w:w="5240" w:type="dxa"/>
          </w:tcPr>
          <w:p w:rsidR="001900B9" w:rsidRPr="00A505EA" w:rsidRDefault="001900B9" w:rsidP="001900B9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Was ist Jugendlichen wichtig?</w:t>
            </w:r>
          </w:p>
        </w:tc>
        <w:tc>
          <w:tcPr>
            <w:tcW w:w="1276" w:type="dxa"/>
            <w:vAlign w:val="center"/>
          </w:tcPr>
          <w:p w:rsidR="001900B9" w:rsidRPr="004C282D" w:rsidRDefault="001900B9" w:rsidP="001900B9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I1</w:t>
            </w:r>
          </w:p>
        </w:tc>
        <w:tc>
          <w:tcPr>
            <w:tcW w:w="1276" w:type="dxa"/>
            <w:vAlign w:val="center"/>
          </w:tcPr>
          <w:p w:rsidR="001900B9" w:rsidRPr="004C282D" w:rsidRDefault="001900B9" w:rsidP="001900B9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ISK1, ISK2</w:t>
            </w:r>
          </w:p>
        </w:tc>
        <w:tc>
          <w:tcPr>
            <w:tcW w:w="1134" w:type="dxa"/>
            <w:vAlign w:val="center"/>
          </w:tcPr>
          <w:p w:rsidR="001900B9" w:rsidRPr="004C282D" w:rsidRDefault="001900B9" w:rsidP="001900B9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IUK1</w:t>
            </w:r>
          </w:p>
        </w:tc>
        <w:tc>
          <w:tcPr>
            <w:tcW w:w="1417" w:type="dxa"/>
          </w:tcPr>
          <w:p w:rsidR="001900B9" w:rsidRPr="00B373BB" w:rsidRDefault="001900B9" w:rsidP="001900B9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SK2</w:t>
            </w:r>
          </w:p>
        </w:tc>
        <w:tc>
          <w:tcPr>
            <w:tcW w:w="1417" w:type="dxa"/>
          </w:tcPr>
          <w:p w:rsidR="001900B9" w:rsidRPr="00B373BB" w:rsidRDefault="001900B9" w:rsidP="001900B9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MK3</w:t>
            </w:r>
          </w:p>
        </w:tc>
        <w:tc>
          <w:tcPr>
            <w:tcW w:w="1417" w:type="dxa"/>
          </w:tcPr>
          <w:p w:rsidR="001900B9" w:rsidRPr="00B373BB" w:rsidRDefault="001900B9" w:rsidP="001900B9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UK2</w:t>
            </w:r>
          </w:p>
        </w:tc>
        <w:tc>
          <w:tcPr>
            <w:tcW w:w="1417" w:type="dxa"/>
          </w:tcPr>
          <w:p w:rsidR="001900B9" w:rsidRPr="00B373BB" w:rsidRDefault="001900B9" w:rsidP="001900B9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HK3</w:t>
            </w:r>
          </w:p>
        </w:tc>
      </w:tr>
      <w:tr w:rsidR="001900B9" w:rsidRPr="004C282D" w:rsidTr="0081184D">
        <w:trPr>
          <w:trHeight w:val="267"/>
        </w:trPr>
        <w:tc>
          <w:tcPr>
            <w:tcW w:w="5240" w:type="dxa"/>
          </w:tcPr>
          <w:p w:rsidR="001900B9" w:rsidRPr="00A505EA" w:rsidRDefault="001900B9" w:rsidP="001900B9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Warum ist soziales Engagement wichtig?</w:t>
            </w:r>
          </w:p>
        </w:tc>
        <w:tc>
          <w:tcPr>
            <w:tcW w:w="1276" w:type="dxa"/>
          </w:tcPr>
          <w:p w:rsidR="001900B9" w:rsidRPr="004C282D" w:rsidRDefault="001900B9" w:rsidP="001900B9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I2</w:t>
            </w:r>
          </w:p>
        </w:tc>
        <w:tc>
          <w:tcPr>
            <w:tcW w:w="1276" w:type="dxa"/>
          </w:tcPr>
          <w:p w:rsidR="001900B9" w:rsidRPr="004C282D" w:rsidRDefault="001900B9" w:rsidP="001900B9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ISK3</w:t>
            </w:r>
          </w:p>
        </w:tc>
        <w:tc>
          <w:tcPr>
            <w:tcW w:w="1134" w:type="dxa"/>
          </w:tcPr>
          <w:p w:rsidR="001900B9" w:rsidRPr="004C282D" w:rsidRDefault="001900B9" w:rsidP="001900B9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IUK1</w:t>
            </w:r>
            <w:r w:rsidR="001E579C">
              <w:rPr>
                <w:rFonts w:asciiTheme="majorHAnsi" w:hAnsiTheme="majorHAnsi"/>
              </w:rPr>
              <w:t>, IUK4</w:t>
            </w:r>
          </w:p>
        </w:tc>
        <w:tc>
          <w:tcPr>
            <w:tcW w:w="1417" w:type="dxa"/>
          </w:tcPr>
          <w:p w:rsidR="001900B9" w:rsidRPr="00B373BB" w:rsidRDefault="001900B9" w:rsidP="001900B9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SK2</w:t>
            </w:r>
          </w:p>
        </w:tc>
        <w:tc>
          <w:tcPr>
            <w:tcW w:w="1417" w:type="dxa"/>
          </w:tcPr>
          <w:p w:rsidR="001900B9" w:rsidRPr="00B373BB" w:rsidRDefault="001900B9" w:rsidP="001900B9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417" w:type="dxa"/>
          </w:tcPr>
          <w:p w:rsidR="001900B9" w:rsidRPr="00B373BB" w:rsidRDefault="001900B9" w:rsidP="001900B9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UK1</w:t>
            </w:r>
          </w:p>
        </w:tc>
        <w:tc>
          <w:tcPr>
            <w:tcW w:w="1417" w:type="dxa"/>
          </w:tcPr>
          <w:p w:rsidR="001900B9" w:rsidRPr="00B373BB" w:rsidRDefault="002119EB" w:rsidP="001900B9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HK3</w:t>
            </w:r>
          </w:p>
        </w:tc>
      </w:tr>
      <w:tr w:rsidR="001900B9" w:rsidRPr="004C282D" w:rsidTr="00EE64A6">
        <w:tc>
          <w:tcPr>
            <w:tcW w:w="14594" w:type="dxa"/>
            <w:gridSpan w:val="8"/>
            <w:shd w:val="clear" w:color="auto" w:fill="D9D9D9" w:themeFill="background1" w:themeFillShade="D9"/>
          </w:tcPr>
          <w:p w:rsidR="001900B9" w:rsidRPr="00B373BB" w:rsidRDefault="001900B9" w:rsidP="001900B9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3.2 Ich und die Erwartungen anderer: Wie funktioniert Selbstbestimmung in der digitalisierten Welt?</w:t>
            </w:r>
          </w:p>
        </w:tc>
      </w:tr>
      <w:tr w:rsidR="001900B9" w:rsidRPr="004C282D" w:rsidTr="0081184D">
        <w:tc>
          <w:tcPr>
            <w:tcW w:w="5240" w:type="dxa"/>
          </w:tcPr>
          <w:p w:rsidR="001900B9" w:rsidRPr="00A505EA" w:rsidRDefault="001900B9" w:rsidP="001900B9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Was poste ich und warum?</w:t>
            </w:r>
          </w:p>
        </w:tc>
        <w:tc>
          <w:tcPr>
            <w:tcW w:w="1276" w:type="dxa"/>
            <w:vAlign w:val="center"/>
          </w:tcPr>
          <w:p w:rsidR="001900B9" w:rsidRPr="004C282D" w:rsidRDefault="001E579C" w:rsidP="001900B9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I1, I3</w:t>
            </w:r>
          </w:p>
        </w:tc>
        <w:tc>
          <w:tcPr>
            <w:tcW w:w="1276" w:type="dxa"/>
            <w:vAlign w:val="center"/>
          </w:tcPr>
          <w:p w:rsidR="001900B9" w:rsidRPr="004C282D" w:rsidRDefault="001E579C" w:rsidP="001900B9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ISK1</w:t>
            </w:r>
          </w:p>
        </w:tc>
        <w:tc>
          <w:tcPr>
            <w:tcW w:w="1134" w:type="dxa"/>
            <w:vAlign w:val="center"/>
          </w:tcPr>
          <w:p w:rsidR="001900B9" w:rsidRPr="004C282D" w:rsidRDefault="001E579C" w:rsidP="001900B9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IUK2</w:t>
            </w:r>
          </w:p>
        </w:tc>
        <w:tc>
          <w:tcPr>
            <w:tcW w:w="1417" w:type="dxa"/>
          </w:tcPr>
          <w:p w:rsidR="001900B9" w:rsidRPr="00B373BB" w:rsidRDefault="001E579C" w:rsidP="001900B9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SK3, SK4</w:t>
            </w:r>
          </w:p>
        </w:tc>
        <w:tc>
          <w:tcPr>
            <w:tcW w:w="1417" w:type="dxa"/>
          </w:tcPr>
          <w:p w:rsidR="001900B9" w:rsidRPr="00B373BB" w:rsidRDefault="001E579C" w:rsidP="001900B9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MK2,MK3</w:t>
            </w:r>
          </w:p>
        </w:tc>
        <w:tc>
          <w:tcPr>
            <w:tcW w:w="1417" w:type="dxa"/>
          </w:tcPr>
          <w:p w:rsidR="001900B9" w:rsidRPr="00B373BB" w:rsidRDefault="001E579C" w:rsidP="001900B9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UK6</w:t>
            </w:r>
          </w:p>
        </w:tc>
        <w:tc>
          <w:tcPr>
            <w:tcW w:w="1417" w:type="dxa"/>
          </w:tcPr>
          <w:p w:rsidR="001900B9" w:rsidRPr="00B373BB" w:rsidRDefault="001E579C" w:rsidP="001900B9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HK1</w:t>
            </w:r>
          </w:p>
        </w:tc>
      </w:tr>
      <w:tr w:rsidR="001900B9" w:rsidRPr="004C282D" w:rsidTr="0081184D">
        <w:tc>
          <w:tcPr>
            <w:tcW w:w="5240" w:type="dxa"/>
          </w:tcPr>
          <w:p w:rsidR="001900B9" w:rsidRPr="00A505EA" w:rsidRDefault="001900B9" w:rsidP="001900B9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Wie gehe ich mit den Erwartungen anderer um?</w:t>
            </w:r>
          </w:p>
        </w:tc>
        <w:tc>
          <w:tcPr>
            <w:tcW w:w="1276" w:type="dxa"/>
            <w:vAlign w:val="center"/>
          </w:tcPr>
          <w:p w:rsidR="001900B9" w:rsidRPr="004C282D" w:rsidRDefault="001E579C" w:rsidP="001E579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I1 </w:t>
            </w:r>
          </w:p>
        </w:tc>
        <w:tc>
          <w:tcPr>
            <w:tcW w:w="1276" w:type="dxa"/>
            <w:vAlign w:val="center"/>
          </w:tcPr>
          <w:p w:rsidR="001900B9" w:rsidRPr="004C282D" w:rsidRDefault="001E579C" w:rsidP="001900B9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ISK1</w:t>
            </w:r>
          </w:p>
        </w:tc>
        <w:tc>
          <w:tcPr>
            <w:tcW w:w="1134" w:type="dxa"/>
            <w:vAlign w:val="center"/>
          </w:tcPr>
          <w:p w:rsidR="001900B9" w:rsidRPr="004C282D" w:rsidRDefault="001900B9" w:rsidP="001900B9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417" w:type="dxa"/>
          </w:tcPr>
          <w:p w:rsidR="001900B9" w:rsidRPr="00B373BB" w:rsidRDefault="001E579C" w:rsidP="001900B9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SK2</w:t>
            </w:r>
          </w:p>
        </w:tc>
        <w:tc>
          <w:tcPr>
            <w:tcW w:w="1417" w:type="dxa"/>
          </w:tcPr>
          <w:p w:rsidR="001900B9" w:rsidRPr="00B373BB" w:rsidRDefault="001E579C" w:rsidP="001900B9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MK4, MK5</w:t>
            </w:r>
          </w:p>
        </w:tc>
        <w:tc>
          <w:tcPr>
            <w:tcW w:w="1417" w:type="dxa"/>
          </w:tcPr>
          <w:p w:rsidR="001900B9" w:rsidRPr="00B373BB" w:rsidRDefault="001900B9" w:rsidP="001900B9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417" w:type="dxa"/>
          </w:tcPr>
          <w:p w:rsidR="001900B9" w:rsidRPr="00B373BB" w:rsidRDefault="001900B9" w:rsidP="001900B9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</w:tr>
      <w:tr w:rsidR="001900B9" w:rsidRPr="004C282D" w:rsidTr="0081184D">
        <w:tc>
          <w:tcPr>
            <w:tcW w:w="5240" w:type="dxa"/>
          </w:tcPr>
          <w:p w:rsidR="001900B9" w:rsidRPr="00A505EA" w:rsidRDefault="001900B9" w:rsidP="001900B9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Welchen Einfluss hat deine Peergroup?</w:t>
            </w:r>
          </w:p>
        </w:tc>
        <w:tc>
          <w:tcPr>
            <w:tcW w:w="1276" w:type="dxa"/>
            <w:vAlign w:val="center"/>
          </w:tcPr>
          <w:p w:rsidR="001900B9" w:rsidRPr="004C282D" w:rsidRDefault="001E579C" w:rsidP="001900B9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I1, I3</w:t>
            </w:r>
          </w:p>
        </w:tc>
        <w:tc>
          <w:tcPr>
            <w:tcW w:w="1276" w:type="dxa"/>
            <w:vAlign w:val="center"/>
          </w:tcPr>
          <w:p w:rsidR="001900B9" w:rsidRPr="004C282D" w:rsidRDefault="001E579C" w:rsidP="001900B9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ISK1</w:t>
            </w:r>
          </w:p>
        </w:tc>
        <w:tc>
          <w:tcPr>
            <w:tcW w:w="1134" w:type="dxa"/>
            <w:vAlign w:val="center"/>
          </w:tcPr>
          <w:p w:rsidR="001900B9" w:rsidRPr="004C282D" w:rsidRDefault="001E579C" w:rsidP="001900B9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IUK2</w:t>
            </w:r>
          </w:p>
        </w:tc>
        <w:tc>
          <w:tcPr>
            <w:tcW w:w="1417" w:type="dxa"/>
          </w:tcPr>
          <w:p w:rsidR="001900B9" w:rsidRPr="00B373BB" w:rsidRDefault="001E579C" w:rsidP="001900B9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SK2</w:t>
            </w:r>
          </w:p>
        </w:tc>
        <w:tc>
          <w:tcPr>
            <w:tcW w:w="1417" w:type="dxa"/>
          </w:tcPr>
          <w:p w:rsidR="001900B9" w:rsidRPr="00B373BB" w:rsidRDefault="001E579C" w:rsidP="001900B9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MK2, MK3</w:t>
            </w:r>
          </w:p>
        </w:tc>
        <w:tc>
          <w:tcPr>
            <w:tcW w:w="1417" w:type="dxa"/>
          </w:tcPr>
          <w:p w:rsidR="001900B9" w:rsidRPr="00B373BB" w:rsidRDefault="001900B9" w:rsidP="001900B9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417" w:type="dxa"/>
          </w:tcPr>
          <w:p w:rsidR="001900B9" w:rsidRPr="00B373BB" w:rsidRDefault="001900B9" w:rsidP="001900B9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</w:tr>
      <w:tr w:rsidR="001900B9" w:rsidRPr="004C282D" w:rsidTr="0081184D">
        <w:tc>
          <w:tcPr>
            <w:tcW w:w="5240" w:type="dxa"/>
          </w:tcPr>
          <w:p w:rsidR="001900B9" w:rsidRPr="00A505EA" w:rsidRDefault="001900B9" w:rsidP="001900B9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Selbstbestimmt in sozialen Medien?!</w:t>
            </w:r>
          </w:p>
        </w:tc>
        <w:tc>
          <w:tcPr>
            <w:tcW w:w="1276" w:type="dxa"/>
            <w:vAlign w:val="center"/>
          </w:tcPr>
          <w:p w:rsidR="001900B9" w:rsidRPr="004C282D" w:rsidRDefault="001E579C" w:rsidP="001900B9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I1, I3</w:t>
            </w:r>
          </w:p>
        </w:tc>
        <w:tc>
          <w:tcPr>
            <w:tcW w:w="1276" w:type="dxa"/>
            <w:vAlign w:val="center"/>
          </w:tcPr>
          <w:p w:rsidR="001900B9" w:rsidRPr="004C282D" w:rsidRDefault="001E579C" w:rsidP="001900B9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ISK1</w:t>
            </w:r>
          </w:p>
        </w:tc>
        <w:tc>
          <w:tcPr>
            <w:tcW w:w="1134" w:type="dxa"/>
            <w:vAlign w:val="center"/>
          </w:tcPr>
          <w:p w:rsidR="001900B9" w:rsidRPr="004C282D" w:rsidRDefault="001E579C" w:rsidP="001900B9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IUK2</w:t>
            </w:r>
          </w:p>
        </w:tc>
        <w:tc>
          <w:tcPr>
            <w:tcW w:w="1417" w:type="dxa"/>
          </w:tcPr>
          <w:p w:rsidR="001900B9" w:rsidRPr="00B373BB" w:rsidRDefault="001E579C" w:rsidP="001900B9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SK3, SK4</w:t>
            </w:r>
          </w:p>
        </w:tc>
        <w:tc>
          <w:tcPr>
            <w:tcW w:w="1417" w:type="dxa"/>
          </w:tcPr>
          <w:p w:rsidR="001900B9" w:rsidRPr="00B373BB" w:rsidRDefault="001E579C" w:rsidP="001900B9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MK2</w:t>
            </w:r>
          </w:p>
        </w:tc>
        <w:tc>
          <w:tcPr>
            <w:tcW w:w="1417" w:type="dxa"/>
          </w:tcPr>
          <w:p w:rsidR="001900B9" w:rsidRPr="00B373BB" w:rsidRDefault="001900B9" w:rsidP="001900B9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417" w:type="dxa"/>
          </w:tcPr>
          <w:p w:rsidR="001900B9" w:rsidRPr="00B373BB" w:rsidRDefault="001E579C" w:rsidP="001900B9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UK6</w:t>
            </w:r>
          </w:p>
        </w:tc>
      </w:tr>
      <w:tr w:rsidR="001900B9" w:rsidRPr="004C282D" w:rsidTr="0081184D">
        <w:tc>
          <w:tcPr>
            <w:tcW w:w="5240" w:type="dxa"/>
            <w:shd w:val="clear" w:color="auto" w:fill="D9D9D9" w:themeFill="background1" w:themeFillShade="D9"/>
          </w:tcPr>
          <w:p w:rsidR="001900B9" w:rsidRPr="00A5479C" w:rsidRDefault="001900B9" w:rsidP="001900B9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b/>
                <w:color w:val="000000"/>
                <w:szCs w:val="23"/>
              </w:rPr>
            </w:pPr>
            <w:r w:rsidRPr="00A5479C">
              <w:rPr>
                <w:rFonts w:asciiTheme="majorHAnsi" w:hAnsiTheme="majorHAnsi" w:cstheme="majorHAnsi"/>
                <w:b/>
                <w:color w:val="000000"/>
                <w:szCs w:val="23"/>
              </w:rPr>
              <w:t>3.3 Jugend und Kriminalität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:rsidR="001900B9" w:rsidRPr="004C282D" w:rsidRDefault="001900B9" w:rsidP="001900B9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:rsidR="001900B9" w:rsidRPr="004C282D" w:rsidRDefault="001900B9" w:rsidP="001900B9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1900B9" w:rsidRPr="004C282D" w:rsidRDefault="001900B9" w:rsidP="001900B9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417" w:type="dxa"/>
            <w:shd w:val="clear" w:color="auto" w:fill="D9D9D9" w:themeFill="background1" w:themeFillShade="D9"/>
          </w:tcPr>
          <w:p w:rsidR="001900B9" w:rsidRPr="00B373BB" w:rsidRDefault="001900B9" w:rsidP="001900B9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417" w:type="dxa"/>
            <w:shd w:val="clear" w:color="auto" w:fill="D9D9D9" w:themeFill="background1" w:themeFillShade="D9"/>
          </w:tcPr>
          <w:p w:rsidR="001900B9" w:rsidRPr="00B373BB" w:rsidRDefault="001900B9" w:rsidP="001900B9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417" w:type="dxa"/>
            <w:shd w:val="clear" w:color="auto" w:fill="D9D9D9" w:themeFill="background1" w:themeFillShade="D9"/>
          </w:tcPr>
          <w:p w:rsidR="001900B9" w:rsidRPr="00B373BB" w:rsidRDefault="001900B9" w:rsidP="001900B9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417" w:type="dxa"/>
            <w:shd w:val="clear" w:color="auto" w:fill="D9D9D9" w:themeFill="background1" w:themeFillShade="D9"/>
          </w:tcPr>
          <w:p w:rsidR="001900B9" w:rsidRPr="00B373BB" w:rsidRDefault="001900B9" w:rsidP="001900B9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</w:tr>
      <w:tr w:rsidR="001900B9" w:rsidRPr="004C282D" w:rsidTr="0081184D">
        <w:tc>
          <w:tcPr>
            <w:tcW w:w="5240" w:type="dxa"/>
          </w:tcPr>
          <w:p w:rsidR="001900B9" w:rsidRPr="00A505EA" w:rsidRDefault="001900B9" w:rsidP="001900B9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Was sagt das Jugendschutzgesetz?</w:t>
            </w:r>
          </w:p>
        </w:tc>
        <w:tc>
          <w:tcPr>
            <w:tcW w:w="1276" w:type="dxa"/>
            <w:vAlign w:val="center"/>
          </w:tcPr>
          <w:p w:rsidR="001900B9" w:rsidRPr="004C282D" w:rsidRDefault="002F3E0E" w:rsidP="001900B9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I1</w:t>
            </w:r>
          </w:p>
        </w:tc>
        <w:tc>
          <w:tcPr>
            <w:tcW w:w="1276" w:type="dxa"/>
            <w:vAlign w:val="center"/>
          </w:tcPr>
          <w:p w:rsidR="001900B9" w:rsidRPr="004C282D" w:rsidRDefault="001900B9" w:rsidP="001900B9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134" w:type="dxa"/>
            <w:vAlign w:val="center"/>
          </w:tcPr>
          <w:p w:rsidR="001900B9" w:rsidRPr="004C282D" w:rsidRDefault="002F3E0E" w:rsidP="001900B9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IUK3</w:t>
            </w:r>
          </w:p>
        </w:tc>
        <w:tc>
          <w:tcPr>
            <w:tcW w:w="1417" w:type="dxa"/>
          </w:tcPr>
          <w:p w:rsidR="001900B9" w:rsidRPr="00B373BB" w:rsidRDefault="002F3E0E" w:rsidP="001900B9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SK2</w:t>
            </w:r>
          </w:p>
        </w:tc>
        <w:tc>
          <w:tcPr>
            <w:tcW w:w="1417" w:type="dxa"/>
          </w:tcPr>
          <w:p w:rsidR="001900B9" w:rsidRPr="00B373BB" w:rsidRDefault="002F3E0E" w:rsidP="001900B9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MK7</w:t>
            </w:r>
          </w:p>
        </w:tc>
        <w:tc>
          <w:tcPr>
            <w:tcW w:w="1417" w:type="dxa"/>
          </w:tcPr>
          <w:p w:rsidR="001900B9" w:rsidRPr="00B373BB" w:rsidRDefault="002F3E0E" w:rsidP="001900B9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UK1</w:t>
            </w:r>
          </w:p>
        </w:tc>
        <w:tc>
          <w:tcPr>
            <w:tcW w:w="1417" w:type="dxa"/>
          </w:tcPr>
          <w:p w:rsidR="001900B9" w:rsidRPr="00B373BB" w:rsidRDefault="001900B9" w:rsidP="001900B9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</w:tr>
      <w:tr w:rsidR="001900B9" w:rsidRPr="004C282D" w:rsidTr="0081184D">
        <w:tc>
          <w:tcPr>
            <w:tcW w:w="5240" w:type="dxa"/>
          </w:tcPr>
          <w:p w:rsidR="001900B9" w:rsidRPr="00A505EA" w:rsidRDefault="001900B9" w:rsidP="001900B9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Warum werden Jugendliche kriminell?</w:t>
            </w:r>
          </w:p>
        </w:tc>
        <w:tc>
          <w:tcPr>
            <w:tcW w:w="1276" w:type="dxa"/>
            <w:vAlign w:val="center"/>
          </w:tcPr>
          <w:p w:rsidR="001900B9" w:rsidRPr="004C282D" w:rsidRDefault="002F3E0E" w:rsidP="001900B9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I4</w:t>
            </w:r>
          </w:p>
        </w:tc>
        <w:tc>
          <w:tcPr>
            <w:tcW w:w="1276" w:type="dxa"/>
            <w:vAlign w:val="center"/>
          </w:tcPr>
          <w:p w:rsidR="001900B9" w:rsidRPr="004C282D" w:rsidRDefault="009F5ECC" w:rsidP="001900B9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ISK</w:t>
            </w:r>
            <w:r w:rsidR="002F3E0E">
              <w:rPr>
                <w:rFonts w:asciiTheme="majorHAnsi" w:hAnsiTheme="majorHAnsi"/>
              </w:rPr>
              <w:t>4</w:t>
            </w:r>
          </w:p>
        </w:tc>
        <w:tc>
          <w:tcPr>
            <w:tcW w:w="1134" w:type="dxa"/>
            <w:vAlign w:val="center"/>
          </w:tcPr>
          <w:p w:rsidR="001900B9" w:rsidRPr="004C282D" w:rsidRDefault="001900B9" w:rsidP="001900B9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417" w:type="dxa"/>
          </w:tcPr>
          <w:p w:rsidR="001900B9" w:rsidRPr="00B373BB" w:rsidRDefault="009F5ECC" w:rsidP="001900B9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SK3</w:t>
            </w:r>
          </w:p>
        </w:tc>
        <w:tc>
          <w:tcPr>
            <w:tcW w:w="1417" w:type="dxa"/>
          </w:tcPr>
          <w:p w:rsidR="001900B9" w:rsidRPr="00B373BB" w:rsidRDefault="009F5ECC" w:rsidP="001900B9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MK2</w:t>
            </w:r>
          </w:p>
        </w:tc>
        <w:tc>
          <w:tcPr>
            <w:tcW w:w="1417" w:type="dxa"/>
          </w:tcPr>
          <w:p w:rsidR="001900B9" w:rsidRPr="00B373BB" w:rsidRDefault="001900B9" w:rsidP="001900B9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417" w:type="dxa"/>
          </w:tcPr>
          <w:p w:rsidR="001900B9" w:rsidRPr="00B373BB" w:rsidRDefault="001900B9" w:rsidP="001900B9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</w:tr>
      <w:tr w:rsidR="001900B9" w:rsidRPr="004C282D" w:rsidTr="0081184D">
        <w:tc>
          <w:tcPr>
            <w:tcW w:w="5240" w:type="dxa"/>
          </w:tcPr>
          <w:p w:rsidR="001900B9" w:rsidRPr="00A505EA" w:rsidRDefault="001900B9" w:rsidP="001900B9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Welche Straftaten verüben Jugendliche und wann müssen sie sich dafür verantworten?</w:t>
            </w:r>
          </w:p>
        </w:tc>
        <w:tc>
          <w:tcPr>
            <w:tcW w:w="1276" w:type="dxa"/>
            <w:vAlign w:val="center"/>
          </w:tcPr>
          <w:p w:rsidR="001900B9" w:rsidRPr="004C282D" w:rsidRDefault="009F5ECC" w:rsidP="001900B9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I4, I5</w:t>
            </w:r>
          </w:p>
        </w:tc>
        <w:tc>
          <w:tcPr>
            <w:tcW w:w="1276" w:type="dxa"/>
            <w:vAlign w:val="center"/>
          </w:tcPr>
          <w:p w:rsidR="001900B9" w:rsidRPr="004C282D" w:rsidRDefault="009F5ECC" w:rsidP="001900B9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ISK4, ISK5</w:t>
            </w:r>
          </w:p>
        </w:tc>
        <w:tc>
          <w:tcPr>
            <w:tcW w:w="1134" w:type="dxa"/>
            <w:vAlign w:val="center"/>
          </w:tcPr>
          <w:p w:rsidR="001900B9" w:rsidRPr="004C282D" w:rsidRDefault="001900B9" w:rsidP="001900B9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417" w:type="dxa"/>
          </w:tcPr>
          <w:p w:rsidR="001900B9" w:rsidRPr="00B373BB" w:rsidRDefault="00EC019E" w:rsidP="001900B9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SK3</w:t>
            </w:r>
          </w:p>
        </w:tc>
        <w:tc>
          <w:tcPr>
            <w:tcW w:w="1417" w:type="dxa"/>
          </w:tcPr>
          <w:p w:rsidR="001900B9" w:rsidRPr="00B373BB" w:rsidRDefault="00EC019E" w:rsidP="001900B9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MK3</w:t>
            </w:r>
          </w:p>
        </w:tc>
        <w:tc>
          <w:tcPr>
            <w:tcW w:w="1417" w:type="dxa"/>
          </w:tcPr>
          <w:p w:rsidR="001900B9" w:rsidRPr="00B373BB" w:rsidRDefault="001900B9" w:rsidP="001900B9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417" w:type="dxa"/>
          </w:tcPr>
          <w:p w:rsidR="001900B9" w:rsidRPr="00B373BB" w:rsidRDefault="001900B9" w:rsidP="001900B9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</w:tr>
      <w:tr w:rsidR="001900B9" w:rsidRPr="004C282D" w:rsidTr="0081184D">
        <w:tc>
          <w:tcPr>
            <w:tcW w:w="5240" w:type="dxa"/>
          </w:tcPr>
          <w:p w:rsidR="001900B9" w:rsidRPr="00A505EA" w:rsidRDefault="001900B9" w:rsidP="001900B9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Welche Ziele hat das Jugendstrafrecht?</w:t>
            </w:r>
          </w:p>
        </w:tc>
        <w:tc>
          <w:tcPr>
            <w:tcW w:w="1276" w:type="dxa"/>
            <w:vAlign w:val="center"/>
          </w:tcPr>
          <w:p w:rsidR="001900B9" w:rsidRPr="004C282D" w:rsidRDefault="009F5ECC" w:rsidP="001900B9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I4, I5</w:t>
            </w:r>
          </w:p>
        </w:tc>
        <w:tc>
          <w:tcPr>
            <w:tcW w:w="1276" w:type="dxa"/>
            <w:vAlign w:val="center"/>
          </w:tcPr>
          <w:p w:rsidR="001900B9" w:rsidRPr="004C282D" w:rsidRDefault="009F5ECC" w:rsidP="001900B9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ISK4, ISK5</w:t>
            </w:r>
          </w:p>
        </w:tc>
        <w:tc>
          <w:tcPr>
            <w:tcW w:w="1134" w:type="dxa"/>
            <w:vAlign w:val="center"/>
          </w:tcPr>
          <w:p w:rsidR="001900B9" w:rsidRPr="004C282D" w:rsidRDefault="009F5ECC" w:rsidP="001900B9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IUK3</w:t>
            </w:r>
          </w:p>
        </w:tc>
        <w:tc>
          <w:tcPr>
            <w:tcW w:w="1417" w:type="dxa"/>
          </w:tcPr>
          <w:p w:rsidR="001900B9" w:rsidRPr="00B373BB" w:rsidRDefault="00EC019E" w:rsidP="001900B9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SK3</w:t>
            </w:r>
          </w:p>
        </w:tc>
        <w:tc>
          <w:tcPr>
            <w:tcW w:w="1417" w:type="dxa"/>
          </w:tcPr>
          <w:p w:rsidR="001900B9" w:rsidRPr="00B373BB" w:rsidRDefault="001900B9" w:rsidP="001900B9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417" w:type="dxa"/>
          </w:tcPr>
          <w:p w:rsidR="001900B9" w:rsidRPr="00B373BB" w:rsidRDefault="00EC019E" w:rsidP="001900B9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UK2</w:t>
            </w:r>
          </w:p>
        </w:tc>
        <w:tc>
          <w:tcPr>
            <w:tcW w:w="1417" w:type="dxa"/>
          </w:tcPr>
          <w:p w:rsidR="001900B9" w:rsidRPr="00B373BB" w:rsidRDefault="001900B9" w:rsidP="001900B9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</w:tr>
      <w:tr w:rsidR="001900B9" w:rsidRPr="004C282D" w:rsidTr="0081184D">
        <w:tc>
          <w:tcPr>
            <w:tcW w:w="5240" w:type="dxa"/>
          </w:tcPr>
          <w:p w:rsidR="001900B9" w:rsidRPr="00A505EA" w:rsidRDefault="001900B9" w:rsidP="001900B9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Härtere Strafen für Cybermobbing?</w:t>
            </w:r>
          </w:p>
        </w:tc>
        <w:tc>
          <w:tcPr>
            <w:tcW w:w="1276" w:type="dxa"/>
            <w:vAlign w:val="center"/>
          </w:tcPr>
          <w:p w:rsidR="001900B9" w:rsidRPr="004C282D" w:rsidRDefault="009F5ECC" w:rsidP="001900B9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I4, I5</w:t>
            </w:r>
          </w:p>
        </w:tc>
        <w:tc>
          <w:tcPr>
            <w:tcW w:w="1276" w:type="dxa"/>
            <w:vAlign w:val="center"/>
          </w:tcPr>
          <w:p w:rsidR="001900B9" w:rsidRPr="004C282D" w:rsidRDefault="001900B9" w:rsidP="001900B9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134" w:type="dxa"/>
            <w:vAlign w:val="center"/>
          </w:tcPr>
          <w:p w:rsidR="001900B9" w:rsidRPr="004C282D" w:rsidRDefault="009F5ECC" w:rsidP="001900B9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IUK3</w:t>
            </w:r>
          </w:p>
        </w:tc>
        <w:tc>
          <w:tcPr>
            <w:tcW w:w="1417" w:type="dxa"/>
          </w:tcPr>
          <w:p w:rsidR="001900B9" w:rsidRPr="00B373BB" w:rsidRDefault="002E5E28" w:rsidP="001900B9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SK4</w:t>
            </w:r>
          </w:p>
        </w:tc>
        <w:tc>
          <w:tcPr>
            <w:tcW w:w="1417" w:type="dxa"/>
          </w:tcPr>
          <w:p w:rsidR="001900B9" w:rsidRPr="00B373BB" w:rsidRDefault="002E5E28" w:rsidP="001900B9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MK3, MK6</w:t>
            </w:r>
          </w:p>
        </w:tc>
        <w:tc>
          <w:tcPr>
            <w:tcW w:w="1417" w:type="dxa"/>
          </w:tcPr>
          <w:p w:rsidR="001900B9" w:rsidRPr="00B373BB" w:rsidRDefault="002E5E28" w:rsidP="001900B9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UK6</w:t>
            </w:r>
          </w:p>
        </w:tc>
        <w:tc>
          <w:tcPr>
            <w:tcW w:w="1417" w:type="dxa"/>
          </w:tcPr>
          <w:p w:rsidR="001900B9" w:rsidRPr="00B373BB" w:rsidRDefault="002E5E28" w:rsidP="001900B9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HK1</w:t>
            </w:r>
          </w:p>
        </w:tc>
      </w:tr>
      <w:tr w:rsidR="001900B9" w:rsidRPr="004C282D" w:rsidTr="0081184D">
        <w:tc>
          <w:tcPr>
            <w:tcW w:w="5240" w:type="dxa"/>
          </w:tcPr>
          <w:p w:rsidR="001900B9" w:rsidRPr="00A505EA" w:rsidRDefault="001900B9" w:rsidP="001900B9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Methode: Eine Gerichtsverhandlung beobachten</w:t>
            </w:r>
          </w:p>
        </w:tc>
        <w:tc>
          <w:tcPr>
            <w:tcW w:w="1276" w:type="dxa"/>
            <w:vAlign w:val="center"/>
          </w:tcPr>
          <w:p w:rsidR="001900B9" w:rsidRPr="004C282D" w:rsidRDefault="001900B9" w:rsidP="001900B9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276" w:type="dxa"/>
            <w:vAlign w:val="center"/>
          </w:tcPr>
          <w:p w:rsidR="001900B9" w:rsidRPr="004C282D" w:rsidRDefault="001900B9" w:rsidP="001900B9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134" w:type="dxa"/>
            <w:vAlign w:val="center"/>
          </w:tcPr>
          <w:p w:rsidR="001900B9" w:rsidRPr="004C282D" w:rsidRDefault="009F5ECC" w:rsidP="001900B9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IUK3</w:t>
            </w:r>
          </w:p>
        </w:tc>
        <w:tc>
          <w:tcPr>
            <w:tcW w:w="1417" w:type="dxa"/>
          </w:tcPr>
          <w:p w:rsidR="001900B9" w:rsidRPr="00B373BB" w:rsidRDefault="001900B9" w:rsidP="001900B9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417" w:type="dxa"/>
          </w:tcPr>
          <w:p w:rsidR="001900B9" w:rsidRPr="00B373BB" w:rsidRDefault="002E5E28" w:rsidP="001900B9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MK5</w:t>
            </w:r>
          </w:p>
        </w:tc>
        <w:tc>
          <w:tcPr>
            <w:tcW w:w="1417" w:type="dxa"/>
          </w:tcPr>
          <w:p w:rsidR="001900B9" w:rsidRPr="00B373BB" w:rsidRDefault="001900B9" w:rsidP="001900B9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417" w:type="dxa"/>
          </w:tcPr>
          <w:p w:rsidR="001900B9" w:rsidRPr="00B373BB" w:rsidRDefault="001900B9" w:rsidP="001900B9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</w:tr>
    </w:tbl>
    <w:p w:rsidR="00F936A4" w:rsidRDefault="00F936A4">
      <w:pPr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br w:type="page"/>
      </w:r>
    </w:p>
    <w:p w:rsidR="00DF6554" w:rsidRPr="000276CF" w:rsidRDefault="00DF6554" w:rsidP="00DF6554">
      <w:pPr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lastRenderedPageBreak/>
        <w:t>Kapitel 4</w:t>
      </w:r>
      <w:r w:rsidR="008B290A">
        <w:rPr>
          <w:rFonts w:ascii="Calibri" w:hAnsi="Calibri" w:cs="Calibri"/>
          <w:b/>
        </w:rPr>
        <w:t xml:space="preserve">: </w:t>
      </w:r>
      <w:r w:rsidR="000D7C95" w:rsidRPr="000D7C95">
        <w:rPr>
          <w:rFonts w:ascii="Calibri" w:hAnsi="Calibri" w:cs="Calibri"/>
          <w:b/>
        </w:rPr>
        <w:t>Soziale Sicherung für Familien und Kinder in Deutschland</w:t>
      </w:r>
    </w:p>
    <w:p w:rsidR="00DF6554" w:rsidRDefault="00DF6554" w:rsidP="00DF6554"/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5240"/>
        <w:gridCol w:w="1418"/>
        <w:gridCol w:w="1134"/>
        <w:gridCol w:w="1134"/>
        <w:gridCol w:w="1417"/>
        <w:gridCol w:w="1418"/>
        <w:gridCol w:w="1417"/>
        <w:gridCol w:w="1418"/>
      </w:tblGrid>
      <w:tr w:rsidR="00DF6554" w:rsidRPr="004C282D" w:rsidTr="00EE64A6">
        <w:tc>
          <w:tcPr>
            <w:tcW w:w="5240" w:type="dxa"/>
            <w:shd w:val="clear" w:color="auto" w:fill="31849B" w:themeFill="accent5" w:themeFillShade="BF"/>
          </w:tcPr>
          <w:p w:rsidR="00DF6554" w:rsidRPr="00AD04E0" w:rsidRDefault="00DF6554" w:rsidP="00EE64A6">
            <w:pPr>
              <w:rPr>
                <w:rFonts w:asciiTheme="majorHAnsi" w:hAnsiTheme="majorHAnsi"/>
                <w:b/>
                <w:color w:val="FFFFFF" w:themeColor="background1"/>
              </w:rPr>
            </w:pPr>
            <w:r w:rsidRPr="00AD04E0">
              <w:rPr>
                <w:rFonts w:asciiTheme="majorHAnsi" w:hAnsiTheme="majorHAnsi"/>
                <w:b/>
                <w:color w:val="FFFFFF" w:themeColor="background1"/>
              </w:rPr>
              <w:t>Themenfeld/Inhalt</w:t>
            </w:r>
          </w:p>
        </w:tc>
        <w:tc>
          <w:tcPr>
            <w:tcW w:w="1418" w:type="dxa"/>
            <w:shd w:val="clear" w:color="auto" w:fill="31849B" w:themeFill="accent5" w:themeFillShade="BF"/>
          </w:tcPr>
          <w:p w:rsidR="00DF6554" w:rsidRPr="00AD04E0" w:rsidRDefault="00DF6554" w:rsidP="00EE64A6">
            <w:pPr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color w:val="FFFFFF" w:themeColor="background1"/>
              </w:rPr>
              <w:t>Inhaltsfeld</w:t>
            </w:r>
          </w:p>
        </w:tc>
        <w:tc>
          <w:tcPr>
            <w:tcW w:w="2268" w:type="dxa"/>
            <w:gridSpan w:val="2"/>
            <w:shd w:val="clear" w:color="auto" w:fill="31849B" w:themeFill="accent5" w:themeFillShade="BF"/>
          </w:tcPr>
          <w:p w:rsidR="00DF6554" w:rsidRPr="00AD04E0" w:rsidRDefault="00DF6554" w:rsidP="00EE64A6">
            <w:pPr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color w:val="FFFFFF" w:themeColor="background1"/>
              </w:rPr>
              <w:t>Konkretisierte Kompetenzen</w:t>
            </w:r>
          </w:p>
        </w:tc>
        <w:tc>
          <w:tcPr>
            <w:tcW w:w="5670" w:type="dxa"/>
            <w:gridSpan w:val="4"/>
            <w:shd w:val="clear" w:color="auto" w:fill="31849B" w:themeFill="accent5" w:themeFillShade="BF"/>
          </w:tcPr>
          <w:p w:rsidR="00DF6554" w:rsidRDefault="00DF6554" w:rsidP="00EE64A6">
            <w:pPr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color w:val="FFFFFF" w:themeColor="background1"/>
              </w:rPr>
              <w:t>Übergeordnete Kompetenzen</w:t>
            </w:r>
          </w:p>
        </w:tc>
      </w:tr>
      <w:tr w:rsidR="00DF6554" w:rsidRPr="004C282D" w:rsidTr="00EE64A6">
        <w:tc>
          <w:tcPr>
            <w:tcW w:w="5240" w:type="dxa"/>
            <w:shd w:val="clear" w:color="auto" w:fill="4BACC6" w:themeFill="accent5"/>
          </w:tcPr>
          <w:p w:rsidR="00DF6554" w:rsidRPr="004C282D" w:rsidRDefault="00DF6554" w:rsidP="00EE64A6">
            <w:pPr>
              <w:rPr>
                <w:rFonts w:asciiTheme="majorHAnsi" w:hAnsiTheme="majorHAnsi"/>
              </w:rPr>
            </w:pPr>
          </w:p>
        </w:tc>
        <w:tc>
          <w:tcPr>
            <w:tcW w:w="1418" w:type="dxa"/>
            <w:shd w:val="clear" w:color="auto" w:fill="4BACC6" w:themeFill="accent5"/>
          </w:tcPr>
          <w:p w:rsidR="00DF6554" w:rsidRPr="00AD04E0" w:rsidRDefault="00DF6554" w:rsidP="00EE64A6">
            <w:pPr>
              <w:rPr>
                <w:rFonts w:asciiTheme="majorHAnsi" w:hAnsiTheme="majorHAnsi"/>
                <w:b/>
                <w:color w:val="FFFFFF" w:themeColor="background1"/>
              </w:rPr>
            </w:pPr>
          </w:p>
        </w:tc>
        <w:tc>
          <w:tcPr>
            <w:tcW w:w="1134" w:type="dxa"/>
            <w:shd w:val="clear" w:color="auto" w:fill="4BACC6" w:themeFill="accent5"/>
          </w:tcPr>
          <w:p w:rsidR="00DF6554" w:rsidRPr="00AD04E0" w:rsidRDefault="00DF6554" w:rsidP="00EE64A6">
            <w:pPr>
              <w:jc w:val="center"/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color w:val="FFFFFF" w:themeColor="background1"/>
              </w:rPr>
              <w:t>Sache</w:t>
            </w:r>
          </w:p>
        </w:tc>
        <w:tc>
          <w:tcPr>
            <w:tcW w:w="1134" w:type="dxa"/>
            <w:shd w:val="clear" w:color="auto" w:fill="4BACC6" w:themeFill="accent5"/>
          </w:tcPr>
          <w:p w:rsidR="00DF6554" w:rsidRPr="00AD04E0" w:rsidRDefault="00DF6554" w:rsidP="00EE64A6">
            <w:pPr>
              <w:jc w:val="center"/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color w:val="FFFFFF" w:themeColor="background1"/>
              </w:rPr>
              <w:t>Urteil</w:t>
            </w:r>
          </w:p>
        </w:tc>
        <w:tc>
          <w:tcPr>
            <w:tcW w:w="1417" w:type="dxa"/>
            <w:shd w:val="clear" w:color="auto" w:fill="4BACC6" w:themeFill="accent5"/>
          </w:tcPr>
          <w:p w:rsidR="00DF6554" w:rsidRDefault="00DF6554" w:rsidP="00EE64A6">
            <w:pPr>
              <w:jc w:val="center"/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color w:val="FFFFFF" w:themeColor="background1"/>
              </w:rPr>
              <w:t xml:space="preserve">Sache </w:t>
            </w:r>
          </w:p>
        </w:tc>
        <w:tc>
          <w:tcPr>
            <w:tcW w:w="1418" w:type="dxa"/>
            <w:shd w:val="clear" w:color="auto" w:fill="4BACC6" w:themeFill="accent5"/>
          </w:tcPr>
          <w:p w:rsidR="00DF6554" w:rsidRDefault="00DF6554" w:rsidP="00EE64A6">
            <w:pPr>
              <w:jc w:val="center"/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color w:val="FFFFFF" w:themeColor="background1"/>
              </w:rPr>
              <w:t>Methode</w:t>
            </w:r>
          </w:p>
        </w:tc>
        <w:tc>
          <w:tcPr>
            <w:tcW w:w="1417" w:type="dxa"/>
            <w:shd w:val="clear" w:color="auto" w:fill="4BACC6" w:themeFill="accent5"/>
          </w:tcPr>
          <w:p w:rsidR="00DF6554" w:rsidRDefault="00DF6554" w:rsidP="00EE64A6">
            <w:pPr>
              <w:jc w:val="center"/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color w:val="FFFFFF" w:themeColor="background1"/>
              </w:rPr>
              <w:t>Urteil</w:t>
            </w:r>
          </w:p>
        </w:tc>
        <w:tc>
          <w:tcPr>
            <w:tcW w:w="1418" w:type="dxa"/>
            <w:shd w:val="clear" w:color="auto" w:fill="4BACC6" w:themeFill="accent5"/>
          </w:tcPr>
          <w:p w:rsidR="00DF6554" w:rsidRDefault="00DF6554" w:rsidP="00EE64A6">
            <w:pPr>
              <w:jc w:val="center"/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color w:val="FFFFFF" w:themeColor="background1"/>
              </w:rPr>
              <w:t>Handlung</w:t>
            </w:r>
          </w:p>
        </w:tc>
      </w:tr>
      <w:tr w:rsidR="00DF6554" w:rsidRPr="004C282D" w:rsidTr="00EE64A6">
        <w:tc>
          <w:tcPr>
            <w:tcW w:w="14596" w:type="dxa"/>
            <w:gridSpan w:val="8"/>
            <w:shd w:val="clear" w:color="auto" w:fill="BFBFBF" w:themeFill="background1" w:themeFillShade="BF"/>
          </w:tcPr>
          <w:p w:rsidR="00DF6554" w:rsidRPr="00CB25D4" w:rsidRDefault="003461AE" w:rsidP="00EE64A6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4. Soziale Sicherung für Familien und Kinder in Deutschland</w:t>
            </w:r>
          </w:p>
        </w:tc>
      </w:tr>
      <w:tr w:rsidR="00DF6554" w:rsidRPr="004C282D" w:rsidTr="00EE64A6">
        <w:tc>
          <w:tcPr>
            <w:tcW w:w="14596" w:type="dxa"/>
            <w:gridSpan w:val="8"/>
            <w:shd w:val="clear" w:color="auto" w:fill="D9D9D9" w:themeFill="background1" w:themeFillShade="D9"/>
          </w:tcPr>
          <w:p w:rsidR="00DF6554" w:rsidRPr="00CB25D4" w:rsidRDefault="003461AE" w:rsidP="00EE64A6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4.1 Armut in Deutschland</w:t>
            </w:r>
          </w:p>
        </w:tc>
      </w:tr>
      <w:tr w:rsidR="00DF6554" w:rsidRPr="004C282D" w:rsidTr="00EE64A6">
        <w:trPr>
          <w:trHeight w:val="300"/>
        </w:trPr>
        <w:tc>
          <w:tcPr>
            <w:tcW w:w="5240" w:type="dxa"/>
          </w:tcPr>
          <w:p w:rsidR="00DF6554" w:rsidRPr="00944460" w:rsidRDefault="00F11A83" w:rsidP="00F11A83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F11A83">
              <w:rPr>
                <w:rFonts w:asciiTheme="majorHAnsi" w:hAnsiTheme="majorHAnsi" w:cstheme="majorHAnsi"/>
                <w:color w:val="000000"/>
                <w:szCs w:val="23"/>
              </w:rPr>
              <w:t xml:space="preserve">Gemeinsam aktiv: Wir drehen ein </w:t>
            </w:r>
            <w:proofErr w:type="spellStart"/>
            <w:r w:rsidRPr="00F11A83">
              <w:rPr>
                <w:rFonts w:asciiTheme="majorHAnsi" w:hAnsiTheme="majorHAnsi" w:cstheme="majorHAnsi"/>
                <w:color w:val="000000"/>
                <w:szCs w:val="23"/>
              </w:rPr>
              <w:t>Youtube</w:t>
            </w:r>
            <w:proofErr w:type="spellEnd"/>
            <w:r w:rsidRPr="00F11A83">
              <w:rPr>
                <w:rFonts w:asciiTheme="majorHAnsi" w:hAnsiTheme="majorHAnsi" w:cstheme="majorHAnsi"/>
                <w:color w:val="000000"/>
                <w:szCs w:val="23"/>
              </w:rPr>
              <w:t>-Video zum Thema</w:t>
            </w:r>
            <w:r>
              <w:rPr>
                <w:rFonts w:asciiTheme="majorHAnsi" w:hAnsiTheme="majorHAnsi" w:cstheme="majorHAnsi"/>
                <w:color w:val="000000"/>
                <w:szCs w:val="23"/>
              </w:rPr>
              <w:t xml:space="preserve"> </w:t>
            </w:r>
            <w:r w:rsidRPr="00F11A83">
              <w:rPr>
                <w:rFonts w:asciiTheme="majorHAnsi" w:hAnsiTheme="majorHAnsi" w:cstheme="majorHAnsi"/>
                <w:color w:val="000000"/>
                <w:szCs w:val="23"/>
              </w:rPr>
              <w:t>„Staatliche Maßnahmen gegen Kinderarmut“</w:t>
            </w:r>
          </w:p>
        </w:tc>
        <w:tc>
          <w:tcPr>
            <w:tcW w:w="1418" w:type="dxa"/>
            <w:vAlign w:val="center"/>
          </w:tcPr>
          <w:p w:rsidR="00DF6554" w:rsidRDefault="006C4E53" w:rsidP="00EE64A6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S1, S5</w:t>
            </w:r>
          </w:p>
        </w:tc>
        <w:tc>
          <w:tcPr>
            <w:tcW w:w="1134" w:type="dxa"/>
            <w:vAlign w:val="center"/>
          </w:tcPr>
          <w:p w:rsidR="00DF6554" w:rsidRDefault="006C4E53" w:rsidP="00EE64A6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SSK1, SSK4</w:t>
            </w:r>
          </w:p>
        </w:tc>
        <w:tc>
          <w:tcPr>
            <w:tcW w:w="1134" w:type="dxa"/>
            <w:vAlign w:val="center"/>
          </w:tcPr>
          <w:p w:rsidR="00DF6554" w:rsidRPr="004C282D" w:rsidRDefault="00DF6554" w:rsidP="00EE64A6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417" w:type="dxa"/>
          </w:tcPr>
          <w:p w:rsidR="00DF6554" w:rsidRPr="00B305AE" w:rsidRDefault="00DF6554" w:rsidP="00EE64A6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418" w:type="dxa"/>
          </w:tcPr>
          <w:p w:rsidR="00DF6554" w:rsidRPr="00B305AE" w:rsidRDefault="00DF6554" w:rsidP="00EE64A6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417" w:type="dxa"/>
          </w:tcPr>
          <w:p w:rsidR="00DF6554" w:rsidRPr="00B305AE" w:rsidRDefault="00DF6554" w:rsidP="00EE64A6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418" w:type="dxa"/>
          </w:tcPr>
          <w:p w:rsidR="00DF6554" w:rsidRPr="00B305AE" w:rsidRDefault="00DF6554" w:rsidP="00EE64A6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</w:tr>
      <w:tr w:rsidR="00DF6554" w:rsidRPr="004C282D" w:rsidTr="00EE64A6">
        <w:trPr>
          <w:trHeight w:val="300"/>
        </w:trPr>
        <w:tc>
          <w:tcPr>
            <w:tcW w:w="5240" w:type="dxa"/>
          </w:tcPr>
          <w:p w:rsidR="00DF6554" w:rsidRPr="00A505EA" w:rsidRDefault="003461AE" w:rsidP="00EE64A6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Arm sein in Deutschland – was bedeutet das?</w:t>
            </w:r>
          </w:p>
        </w:tc>
        <w:tc>
          <w:tcPr>
            <w:tcW w:w="1418" w:type="dxa"/>
            <w:vAlign w:val="center"/>
          </w:tcPr>
          <w:p w:rsidR="00DF6554" w:rsidRPr="004C282D" w:rsidRDefault="006C4E53" w:rsidP="00EE64A6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S1, S5</w:t>
            </w:r>
          </w:p>
        </w:tc>
        <w:tc>
          <w:tcPr>
            <w:tcW w:w="1134" w:type="dxa"/>
            <w:vAlign w:val="center"/>
          </w:tcPr>
          <w:p w:rsidR="00DF6554" w:rsidRPr="004C282D" w:rsidRDefault="006C4E53" w:rsidP="00EE64A6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SSK4</w:t>
            </w:r>
          </w:p>
        </w:tc>
        <w:tc>
          <w:tcPr>
            <w:tcW w:w="1134" w:type="dxa"/>
            <w:vAlign w:val="center"/>
          </w:tcPr>
          <w:p w:rsidR="00DF6554" w:rsidRPr="004C282D" w:rsidRDefault="00DF6554" w:rsidP="00EE64A6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417" w:type="dxa"/>
          </w:tcPr>
          <w:p w:rsidR="00DF6554" w:rsidRPr="00B305AE" w:rsidRDefault="00A60CDB" w:rsidP="00EE64A6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 w:rsidRPr="00A60CDB">
              <w:rPr>
                <w:rFonts w:asciiTheme="majorHAnsi" w:hAnsiTheme="majorHAnsi"/>
                <w:color w:val="31849B" w:themeColor="accent5" w:themeShade="BF"/>
              </w:rPr>
              <w:t>SK1</w:t>
            </w:r>
          </w:p>
        </w:tc>
        <w:tc>
          <w:tcPr>
            <w:tcW w:w="1418" w:type="dxa"/>
          </w:tcPr>
          <w:p w:rsidR="00DF6554" w:rsidRPr="00B305AE" w:rsidRDefault="00A60CDB" w:rsidP="00EE64A6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MK3</w:t>
            </w:r>
          </w:p>
        </w:tc>
        <w:tc>
          <w:tcPr>
            <w:tcW w:w="1417" w:type="dxa"/>
          </w:tcPr>
          <w:p w:rsidR="00DF6554" w:rsidRPr="00B305AE" w:rsidRDefault="00DF6554" w:rsidP="00EE64A6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418" w:type="dxa"/>
          </w:tcPr>
          <w:p w:rsidR="00DF6554" w:rsidRPr="00B305AE" w:rsidRDefault="00DF6554" w:rsidP="00EE64A6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</w:tr>
      <w:tr w:rsidR="00DF6554" w:rsidRPr="004C282D" w:rsidTr="00EE64A6">
        <w:tc>
          <w:tcPr>
            <w:tcW w:w="5240" w:type="dxa"/>
          </w:tcPr>
          <w:p w:rsidR="00DF6554" w:rsidRPr="00A505EA" w:rsidRDefault="003461AE" w:rsidP="00EE64A6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Ist Armut in Deutschland ein Problem?</w:t>
            </w:r>
          </w:p>
        </w:tc>
        <w:tc>
          <w:tcPr>
            <w:tcW w:w="1418" w:type="dxa"/>
            <w:vAlign w:val="center"/>
          </w:tcPr>
          <w:p w:rsidR="00DF6554" w:rsidRPr="004C282D" w:rsidRDefault="006C4E53" w:rsidP="00EE64A6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S1, S5</w:t>
            </w:r>
          </w:p>
        </w:tc>
        <w:tc>
          <w:tcPr>
            <w:tcW w:w="1134" w:type="dxa"/>
            <w:vAlign w:val="center"/>
          </w:tcPr>
          <w:p w:rsidR="00DF6554" w:rsidRPr="004C282D" w:rsidRDefault="006C4E53" w:rsidP="00EE64A6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SSK4</w:t>
            </w:r>
          </w:p>
        </w:tc>
        <w:tc>
          <w:tcPr>
            <w:tcW w:w="1134" w:type="dxa"/>
            <w:vAlign w:val="center"/>
          </w:tcPr>
          <w:p w:rsidR="00DF6554" w:rsidRPr="004C282D" w:rsidRDefault="00DF6554" w:rsidP="00EE64A6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417" w:type="dxa"/>
          </w:tcPr>
          <w:p w:rsidR="00DF6554" w:rsidRPr="00B305AE" w:rsidRDefault="00A06049" w:rsidP="00EE64A6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SK3</w:t>
            </w:r>
          </w:p>
        </w:tc>
        <w:tc>
          <w:tcPr>
            <w:tcW w:w="1418" w:type="dxa"/>
          </w:tcPr>
          <w:p w:rsidR="00DF6554" w:rsidRPr="00B305AE" w:rsidRDefault="00DF6554" w:rsidP="00EE64A6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417" w:type="dxa"/>
          </w:tcPr>
          <w:p w:rsidR="00DF6554" w:rsidRPr="00B305AE" w:rsidRDefault="00A06049" w:rsidP="00EE64A6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UK4</w:t>
            </w:r>
          </w:p>
        </w:tc>
        <w:tc>
          <w:tcPr>
            <w:tcW w:w="1418" w:type="dxa"/>
          </w:tcPr>
          <w:p w:rsidR="00DF6554" w:rsidRPr="00B305AE" w:rsidRDefault="00DF6554" w:rsidP="00EE64A6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</w:tr>
      <w:tr w:rsidR="00DF6554" w:rsidRPr="004C282D" w:rsidTr="00EE64A6">
        <w:trPr>
          <w:trHeight w:val="267"/>
        </w:trPr>
        <w:tc>
          <w:tcPr>
            <w:tcW w:w="5240" w:type="dxa"/>
          </w:tcPr>
          <w:p w:rsidR="00DF6554" w:rsidRPr="00A505EA" w:rsidRDefault="003461AE" w:rsidP="00EE64A6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Methode: Karikaturen analysieren</w:t>
            </w:r>
          </w:p>
        </w:tc>
        <w:tc>
          <w:tcPr>
            <w:tcW w:w="1418" w:type="dxa"/>
            <w:vAlign w:val="center"/>
          </w:tcPr>
          <w:p w:rsidR="00DF6554" w:rsidRPr="004C282D" w:rsidRDefault="00DF6554" w:rsidP="00EE64A6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134" w:type="dxa"/>
            <w:vAlign w:val="center"/>
          </w:tcPr>
          <w:p w:rsidR="00DF6554" w:rsidRPr="004C282D" w:rsidRDefault="006C4E53" w:rsidP="00EE64A6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SSK4</w:t>
            </w:r>
          </w:p>
        </w:tc>
        <w:tc>
          <w:tcPr>
            <w:tcW w:w="1134" w:type="dxa"/>
            <w:vAlign w:val="center"/>
          </w:tcPr>
          <w:p w:rsidR="00DF6554" w:rsidRPr="004C282D" w:rsidRDefault="00DF6554" w:rsidP="00EE64A6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417" w:type="dxa"/>
          </w:tcPr>
          <w:p w:rsidR="00DF6554" w:rsidRPr="00B305AE" w:rsidRDefault="00DF6554" w:rsidP="00EE64A6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418" w:type="dxa"/>
          </w:tcPr>
          <w:p w:rsidR="00DF6554" w:rsidRPr="00B305AE" w:rsidRDefault="00A06049" w:rsidP="00EE64A6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MK5</w:t>
            </w:r>
          </w:p>
        </w:tc>
        <w:tc>
          <w:tcPr>
            <w:tcW w:w="1417" w:type="dxa"/>
          </w:tcPr>
          <w:p w:rsidR="00DF6554" w:rsidRPr="00B305AE" w:rsidRDefault="00DF6554" w:rsidP="00EE64A6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418" w:type="dxa"/>
          </w:tcPr>
          <w:p w:rsidR="00DF6554" w:rsidRPr="00B305AE" w:rsidRDefault="00DF6554" w:rsidP="00EE64A6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</w:tr>
      <w:tr w:rsidR="00DF6554" w:rsidRPr="004C282D" w:rsidTr="00EE64A6">
        <w:trPr>
          <w:trHeight w:val="291"/>
        </w:trPr>
        <w:tc>
          <w:tcPr>
            <w:tcW w:w="5240" w:type="dxa"/>
          </w:tcPr>
          <w:p w:rsidR="00DF6554" w:rsidRPr="00A505EA" w:rsidRDefault="003461AE" w:rsidP="00EE64A6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Welche Folgen hat Armut für Kinder und Jugendliche?</w:t>
            </w:r>
          </w:p>
        </w:tc>
        <w:tc>
          <w:tcPr>
            <w:tcW w:w="1418" w:type="dxa"/>
            <w:vAlign w:val="center"/>
          </w:tcPr>
          <w:p w:rsidR="00DF6554" w:rsidRPr="004C282D" w:rsidRDefault="006C4E53" w:rsidP="00EE64A6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S1, S5</w:t>
            </w:r>
          </w:p>
        </w:tc>
        <w:tc>
          <w:tcPr>
            <w:tcW w:w="1134" w:type="dxa"/>
            <w:vAlign w:val="center"/>
          </w:tcPr>
          <w:p w:rsidR="00DF6554" w:rsidRPr="004C282D" w:rsidRDefault="006C4E53" w:rsidP="00EE64A6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SSK4</w:t>
            </w:r>
          </w:p>
        </w:tc>
        <w:tc>
          <w:tcPr>
            <w:tcW w:w="1134" w:type="dxa"/>
            <w:vAlign w:val="center"/>
          </w:tcPr>
          <w:p w:rsidR="00DF6554" w:rsidRPr="004C282D" w:rsidRDefault="00DF6554" w:rsidP="00EE64A6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417" w:type="dxa"/>
          </w:tcPr>
          <w:p w:rsidR="00DF6554" w:rsidRPr="00B305AE" w:rsidRDefault="00A06049" w:rsidP="00EE64A6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SK3</w:t>
            </w:r>
          </w:p>
        </w:tc>
        <w:tc>
          <w:tcPr>
            <w:tcW w:w="1418" w:type="dxa"/>
          </w:tcPr>
          <w:p w:rsidR="00DF6554" w:rsidRPr="00B305AE" w:rsidRDefault="00DF6554" w:rsidP="00EE64A6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417" w:type="dxa"/>
          </w:tcPr>
          <w:p w:rsidR="00DF6554" w:rsidRPr="00B305AE" w:rsidRDefault="00DF6554" w:rsidP="00EE64A6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418" w:type="dxa"/>
          </w:tcPr>
          <w:p w:rsidR="00DF6554" w:rsidRPr="00B305AE" w:rsidRDefault="00A06049" w:rsidP="00EE64A6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HK1</w:t>
            </w:r>
          </w:p>
        </w:tc>
      </w:tr>
      <w:tr w:rsidR="00DF6554" w:rsidRPr="004C282D" w:rsidTr="00EE64A6">
        <w:tc>
          <w:tcPr>
            <w:tcW w:w="14596" w:type="dxa"/>
            <w:gridSpan w:val="8"/>
            <w:shd w:val="clear" w:color="auto" w:fill="D9D9D9" w:themeFill="background1" w:themeFillShade="D9"/>
          </w:tcPr>
          <w:p w:rsidR="00DF6554" w:rsidRPr="00A60CDB" w:rsidRDefault="003461AE" w:rsidP="00A60CDB">
            <w:pPr>
              <w:rPr>
                <w:rFonts w:asciiTheme="majorHAnsi" w:hAnsiTheme="majorHAnsi"/>
                <w:color w:val="31849B" w:themeColor="accent5" w:themeShade="BF"/>
              </w:rPr>
            </w:pPr>
            <w:r w:rsidRPr="00A60CDB">
              <w:rPr>
                <w:rFonts w:asciiTheme="majorHAnsi" w:hAnsiTheme="majorHAnsi"/>
                <w:b/>
              </w:rPr>
              <w:t>4.2 Kinderarmut – was kann der Staat tun?</w:t>
            </w:r>
          </w:p>
        </w:tc>
      </w:tr>
      <w:tr w:rsidR="00DF6554" w:rsidRPr="004C282D" w:rsidTr="00EE64A6">
        <w:tc>
          <w:tcPr>
            <w:tcW w:w="5240" w:type="dxa"/>
          </w:tcPr>
          <w:p w:rsidR="00DF6554" w:rsidRPr="00A505EA" w:rsidRDefault="003461AE" w:rsidP="00EE64A6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Wie fördert der Staat Familien mit Kindern?</w:t>
            </w:r>
          </w:p>
        </w:tc>
        <w:tc>
          <w:tcPr>
            <w:tcW w:w="1418" w:type="dxa"/>
            <w:vAlign w:val="center"/>
          </w:tcPr>
          <w:p w:rsidR="00DF6554" w:rsidRPr="004C282D" w:rsidRDefault="006C4E53" w:rsidP="00EE64A6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S1, </w:t>
            </w:r>
            <w:r>
              <w:rPr>
                <w:rFonts w:asciiTheme="majorHAnsi" w:hAnsiTheme="majorHAnsi"/>
              </w:rPr>
              <w:t xml:space="preserve">S3, </w:t>
            </w:r>
            <w:r>
              <w:rPr>
                <w:rFonts w:asciiTheme="majorHAnsi" w:hAnsiTheme="majorHAnsi"/>
              </w:rPr>
              <w:t>S5</w:t>
            </w:r>
          </w:p>
        </w:tc>
        <w:tc>
          <w:tcPr>
            <w:tcW w:w="1134" w:type="dxa"/>
            <w:vAlign w:val="center"/>
          </w:tcPr>
          <w:p w:rsidR="00DF6554" w:rsidRPr="004C282D" w:rsidRDefault="006C4E53" w:rsidP="00EE64A6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SSK1, SSK4</w:t>
            </w:r>
          </w:p>
        </w:tc>
        <w:tc>
          <w:tcPr>
            <w:tcW w:w="1134" w:type="dxa"/>
            <w:vAlign w:val="center"/>
          </w:tcPr>
          <w:p w:rsidR="00DF6554" w:rsidRPr="004C282D" w:rsidRDefault="006C4E53" w:rsidP="00EE64A6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SUK1</w:t>
            </w:r>
          </w:p>
        </w:tc>
        <w:tc>
          <w:tcPr>
            <w:tcW w:w="1417" w:type="dxa"/>
          </w:tcPr>
          <w:p w:rsidR="00DF6554" w:rsidRPr="00B305AE" w:rsidRDefault="005379AF" w:rsidP="00EE64A6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SK1</w:t>
            </w:r>
          </w:p>
        </w:tc>
        <w:tc>
          <w:tcPr>
            <w:tcW w:w="1418" w:type="dxa"/>
          </w:tcPr>
          <w:p w:rsidR="00DF6554" w:rsidRPr="00B305AE" w:rsidRDefault="005379AF" w:rsidP="00EE64A6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MK1, MK3</w:t>
            </w:r>
          </w:p>
        </w:tc>
        <w:tc>
          <w:tcPr>
            <w:tcW w:w="1417" w:type="dxa"/>
          </w:tcPr>
          <w:p w:rsidR="00DF6554" w:rsidRPr="00B305AE" w:rsidRDefault="005379AF" w:rsidP="005379AF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UK2, UK4</w:t>
            </w:r>
          </w:p>
        </w:tc>
        <w:tc>
          <w:tcPr>
            <w:tcW w:w="1418" w:type="dxa"/>
          </w:tcPr>
          <w:p w:rsidR="00DF6554" w:rsidRPr="00B305AE" w:rsidRDefault="005379AF" w:rsidP="00EE64A6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HK1</w:t>
            </w:r>
          </w:p>
        </w:tc>
      </w:tr>
      <w:tr w:rsidR="00DF6554" w:rsidRPr="004C282D" w:rsidTr="00EE64A6">
        <w:tc>
          <w:tcPr>
            <w:tcW w:w="5240" w:type="dxa"/>
          </w:tcPr>
          <w:p w:rsidR="00DF6554" w:rsidRPr="00A505EA" w:rsidRDefault="003461AE" w:rsidP="00EE64A6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Sollten die Hartz IV Beiträge für Kinder erhöht werden?</w:t>
            </w:r>
          </w:p>
        </w:tc>
        <w:tc>
          <w:tcPr>
            <w:tcW w:w="1418" w:type="dxa"/>
            <w:vAlign w:val="center"/>
          </w:tcPr>
          <w:p w:rsidR="00DF6554" w:rsidRPr="004C282D" w:rsidRDefault="006C4E53" w:rsidP="00EE64A6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S1, S3, S5</w:t>
            </w:r>
          </w:p>
        </w:tc>
        <w:tc>
          <w:tcPr>
            <w:tcW w:w="1134" w:type="dxa"/>
            <w:vAlign w:val="center"/>
          </w:tcPr>
          <w:p w:rsidR="00DF6554" w:rsidRPr="004C282D" w:rsidRDefault="006C4E53" w:rsidP="00EE64A6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SSK1, SSK4</w:t>
            </w:r>
          </w:p>
        </w:tc>
        <w:tc>
          <w:tcPr>
            <w:tcW w:w="1134" w:type="dxa"/>
            <w:vAlign w:val="center"/>
          </w:tcPr>
          <w:p w:rsidR="00DF6554" w:rsidRPr="004C282D" w:rsidRDefault="006C4E53" w:rsidP="00EE64A6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SUK1</w:t>
            </w:r>
          </w:p>
        </w:tc>
        <w:tc>
          <w:tcPr>
            <w:tcW w:w="1417" w:type="dxa"/>
          </w:tcPr>
          <w:p w:rsidR="00DF6554" w:rsidRPr="00B305AE" w:rsidRDefault="005379AF" w:rsidP="00EE64A6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SK2, SK3</w:t>
            </w:r>
          </w:p>
        </w:tc>
        <w:tc>
          <w:tcPr>
            <w:tcW w:w="1418" w:type="dxa"/>
          </w:tcPr>
          <w:p w:rsidR="00DF6554" w:rsidRPr="00B305AE" w:rsidRDefault="005379AF" w:rsidP="00EE64A6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MK1-MK3</w:t>
            </w:r>
          </w:p>
        </w:tc>
        <w:tc>
          <w:tcPr>
            <w:tcW w:w="1417" w:type="dxa"/>
          </w:tcPr>
          <w:p w:rsidR="00DF6554" w:rsidRPr="00B305AE" w:rsidRDefault="005379AF" w:rsidP="00EE64A6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UK1, UK2</w:t>
            </w:r>
          </w:p>
        </w:tc>
        <w:tc>
          <w:tcPr>
            <w:tcW w:w="1418" w:type="dxa"/>
          </w:tcPr>
          <w:p w:rsidR="00DF6554" w:rsidRPr="00B305AE" w:rsidRDefault="00DF6554" w:rsidP="00EE64A6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</w:p>
        </w:tc>
      </w:tr>
      <w:tr w:rsidR="00DF6554" w:rsidRPr="004C282D" w:rsidTr="00EE64A6">
        <w:tc>
          <w:tcPr>
            <w:tcW w:w="5240" w:type="dxa"/>
          </w:tcPr>
          <w:p w:rsidR="00DF6554" w:rsidRPr="00A505EA" w:rsidRDefault="003461AE" w:rsidP="00EE64A6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Methode: Eine politische Podiumsdiskussion durchführen</w:t>
            </w:r>
          </w:p>
        </w:tc>
        <w:tc>
          <w:tcPr>
            <w:tcW w:w="1418" w:type="dxa"/>
            <w:vAlign w:val="center"/>
          </w:tcPr>
          <w:p w:rsidR="00DF6554" w:rsidRPr="004C282D" w:rsidRDefault="00DF6554" w:rsidP="00EE64A6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134" w:type="dxa"/>
            <w:vAlign w:val="center"/>
          </w:tcPr>
          <w:p w:rsidR="00DF6554" w:rsidRPr="004C282D" w:rsidRDefault="00DF6554" w:rsidP="00EE64A6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134" w:type="dxa"/>
            <w:vAlign w:val="center"/>
          </w:tcPr>
          <w:p w:rsidR="00DF6554" w:rsidRPr="004C282D" w:rsidRDefault="006C4E53" w:rsidP="00EE64A6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SUK1</w:t>
            </w:r>
          </w:p>
        </w:tc>
        <w:tc>
          <w:tcPr>
            <w:tcW w:w="1417" w:type="dxa"/>
          </w:tcPr>
          <w:p w:rsidR="00DF6554" w:rsidRPr="00B305AE" w:rsidRDefault="005379AF" w:rsidP="00EE64A6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SK3</w:t>
            </w:r>
          </w:p>
        </w:tc>
        <w:tc>
          <w:tcPr>
            <w:tcW w:w="1418" w:type="dxa"/>
          </w:tcPr>
          <w:p w:rsidR="00DF6554" w:rsidRPr="00B305AE" w:rsidRDefault="005379AF" w:rsidP="00EE64A6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MK</w:t>
            </w:r>
            <w:r>
              <w:rPr>
                <w:rFonts w:asciiTheme="majorHAnsi" w:hAnsiTheme="majorHAnsi"/>
                <w:color w:val="31849B" w:themeColor="accent5" w:themeShade="BF"/>
              </w:rPr>
              <w:t>2, MK5, MK6</w:t>
            </w:r>
          </w:p>
        </w:tc>
        <w:tc>
          <w:tcPr>
            <w:tcW w:w="1417" w:type="dxa"/>
          </w:tcPr>
          <w:p w:rsidR="00DF6554" w:rsidRPr="00B305AE" w:rsidRDefault="005379AF" w:rsidP="00EE64A6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UK1, UK2</w:t>
            </w:r>
            <w:r>
              <w:rPr>
                <w:rFonts w:asciiTheme="majorHAnsi" w:hAnsiTheme="majorHAnsi"/>
                <w:color w:val="31849B" w:themeColor="accent5" w:themeShade="BF"/>
              </w:rPr>
              <w:t>, UK4, UK5</w:t>
            </w:r>
          </w:p>
        </w:tc>
        <w:tc>
          <w:tcPr>
            <w:tcW w:w="1418" w:type="dxa"/>
          </w:tcPr>
          <w:p w:rsidR="00DF6554" w:rsidRPr="00B305AE" w:rsidRDefault="005379AF" w:rsidP="005379AF">
            <w:pPr>
              <w:jc w:val="center"/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 xml:space="preserve">HK1, HK4, HK7 </w:t>
            </w:r>
          </w:p>
        </w:tc>
      </w:tr>
    </w:tbl>
    <w:p w:rsidR="00DF6554" w:rsidRDefault="00DF6554" w:rsidP="00DF6554"/>
    <w:p w:rsidR="00F936A4" w:rsidRDefault="00F936A4">
      <w:pPr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br w:type="page"/>
      </w:r>
    </w:p>
    <w:p w:rsidR="00DF6554" w:rsidRPr="000276CF" w:rsidRDefault="00F936A4" w:rsidP="00DF6554">
      <w:pPr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lastRenderedPageBreak/>
        <w:t>Kapitel 5</w:t>
      </w:r>
      <w:r w:rsidR="008B290A">
        <w:rPr>
          <w:rFonts w:ascii="Calibri" w:hAnsi="Calibri" w:cs="Calibri"/>
          <w:b/>
        </w:rPr>
        <w:t xml:space="preserve">: </w:t>
      </w:r>
      <w:r w:rsidR="000D7C95">
        <w:rPr>
          <w:rFonts w:ascii="Calibri" w:hAnsi="Calibri" w:cs="Calibri"/>
          <w:b/>
        </w:rPr>
        <w:t xml:space="preserve">Leben in der </w:t>
      </w:r>
      <w:r w:rsidR="008B290A">
        <w:rPr>
          <w:rFonts w:ascii="Calibri" w:hAnsi="Calibri" w:cs="Calibri"/>
          <w:b/>
        </w:rPr>
        <w:t>Europäische</w:t>
      </w:r>
      <w:r w:rsidR="000D7C95">
        <w:rPr>
          <w:rFonts w:ascii="Calibri" w:hAnsi="Calibri" w:cs="Calibri"/>
          <w:b/>
        </w:rPr>
        <w:t>n</w:t>
      </w:r>
      <w:r w:rsidR="008B290A">
        <w:rPr>
          <w:rFonts w:ascii="Calibri" w:hAnsi="Calibri" w:cs="Calibri"/>
          <w:b/>
        </w:rPr>
        <w:t xml:space="preserve"> Union </w:t>
      </w:r>
    </w:p>
    <w:p w:rsidR="00DF6554" w:rsidRDefault="00DF6554" w:rsidP="00DF6554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5077"/>
        <w:gridCol w:w="1410"/>
        <w:gridCol w:w="1116"/>
        <w:gridCol w:w="1114"/>
        <w:gridCol w:w="1739"/>
        <w:gridCol w:w="1401"/>
        <w:gridCol w:w="1379"/>
        <w:gridCol w:w="1404"/>
      </w:tblGrid>
      <w:tr w:rsidR="00DF6554" w:rsidRPr="004C282D" w:rsidTr="00EE64A6">
        <w:tc>
          <w:tcPr>
            <w:tcW w:w="5077" w:type="dxa"/>
            <w:shd w:val="clear" w:color="auto" w:fill="31849B" w:themeFill="accent5" w:themeFillShade="BF"/>
          </w:tcPr>
          <w:p w:rsidR="00DF6554" w:rsidRPr="00AD04E0" w:rsidRDefault="00DF6554" w:rsidP="00EE64A6">
            <w:pPr>
              <w:rPr>
                <w:rFonts w:asciiTheme="majorHAnsi" w:hAnsiTheme="majorHAnsi"/>
                <w:b/>
                <w:color w:val="FFFFFF" w:themeColor="background1"/>
              </w:rPr>
            </w:pPr>
            <w:r w:rsidRPr="00AD04E0">
              <w:rPr>
                <w:rFonts w:asciiTheme="majorHAnsi" w:hAnsiTheme="majorHAnsi"/>
                <w:b/>
                <w:color w:val="FFFFFF" w:themeColor="background1"/>
              </w:rPr>
              <w:t>Themenfeld/Inhalt</w:t>
            </w:r>
          </w:p>
        </w:tc>
        <w:tc>
          <w:tcPr>
            <w:tcW w:w="1410" w:type="dxa"/>
            <w:shd w:val="clear" w:color="auto" w:fill="31849B" w:themeFill="accent5" w:themeFillShade="BF"/>
          </w:tcPr>
          <w:p w:rsidR="00DF6554" w:rsidRPr="00AD04E0" w:rsidRDefault="00DF6554" w:rsidP="00EE64A6">
            <w:pPr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color w:val="FFFFFF" w:themeColor="background1"/>
              </w:rPr>
              <w:t>Inhaltsfeld</w:t>
            </w:r>
          </w:p>
        </w:tc>
        <w:tc>
          <w:tcPr>
            <w:tcW w:w="2230" w:type="dxa"/>
            <w:gridSpan w:val="2"/>
            <w:shd w:val="clear" w:color="auto" w:fill="31849B" w:themeFill="accent5" w:themeFillShade="BF"/>
          </w:tcPr>
          <w:p w:rsidR="00DF6554" w:rsidRPr="00AD04E0" w:rsidRDefault="00DF6554" w:rsidP="00EE64A6">
            <w:pPr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color w:val="FFFFFF" w:themeColor="background1"/>
              </w:rPr>
              <w:t>Konkretisierte Kompetenzen</w:t>
            </w:r>
          </w:p>
        </w:tc>
        <w:tc>
          <w:tcPr>
            <w:tcW w:w="5923" w:type="dxa"/>
            <w:gridSpan w:val="4"/>
            <w:shd w:val="clear" w:color="auto" w:fill="31849B" w:themeFill="accent5" w:themeFillShade="BF"/>
          </w:tcPr>
          <w:p w:rsidR="00DF6554" w:rsidRDefault="00DF6554" w:rsidP="00EE64A6">
            <w:pPr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color w:val="FFFFFF" w:themeColor="background1"/>
              </w:rPr>
              <w:t>Übergeordnete Kompetenzen</w:t>
            </w:r>
          </w:p>
        </w:tc>
      </w:tr>
      <w:tr w:rsidR="00DF6554" w:rsidRPr="004C282D" w:rsidTr="00EE64A6">
        <w:tc>
          <w:tcPr>
            <w:tcW w:w="5077" w:type="dxa"/>
            <w:shd w:val="clear" w:color="auto" w:fill="4BACC6" w:themeFill="accent5"/>
          </w:tcPr>
          <w:p w:rsidR="00DF6554" w:rsidRPr="004C282D" w:rsidRDefault="00DF6554" w:rsidP="00EE64A6">
            <w:pPr>
              <w:rPr>
                <w:rFonts w:asciiTheme="majorHAnsi" w:hAnsiTheme="majorHAnsi"/>
              </w:rPr>
            </w:pPr>
          </w:p>
        </w:tc>
        <w:tc>
          <w:tcPr>
            <w:tcW w:w="1410" w:type="dxa"/>
            <w:shd w:val="clear" w:color="auto" w:fill="4BACC6" w:themeFill="accent5"/>
          </w:tcPr>
          <w:p w:rsidR="00DF6554" w:rsidRPr="00AD04E0" w:rsidRDefault="00DF6554" w:rsidP="00EE64A6">
            <w:pPr>
              <w:rPr>
                <w:rFonts w:asciiTheme="majorHAnsi" w:hAnsiTheme="majorHAnsi"/>
                <w:b/>
                <w:color w:val="FFFFFF" w:themeColor="background1"/>
              </w:rPr>
            </w:pPr>
          </w:p>
        </w:tc>
        <w:tc>
          <w:tcPr>
            <w:tcW w:w="1116" w:type="dxa"/>
            <w:shd w:val="clear" w:color="auto" w:fill="4BACC6" w:themeFill="accent5"/>
          </w:tcPr>
          <w:p w:rsidR="00DF6554" w:rsidRPr="00AD04E0" w:rsidRDefault="00DF6554" w:rsidP="00EE64A6">
            <w:pPr>
              <w:jc w:val="center"/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color w:val="FFFFFF" w:themeColor="background1"/>
              </w:rPr>
              <w:t>Sache</w:t>
            </w:r>
          </w:p>
        </w:tc>
        <w:tc>
          <w:tcPr>
            <w:tcW w:w="1114" w:type="dxa"/>
            <w:shd w:val="clear" w:color="auto" w:fill="4BACC6" w:themeFill="accent5"/>
          </w:tcPr>
          <w:p w:rsidR="00DF6554" w:rsidRPr="00AD04E0" w:rsidRDefault="00DF6554" w:rsidP="00EE64A6">
            <w:pPr>
              <w:jc w:val="center"/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color w:val="FFFFFF" w:themeColor="background1"/>
              </w:rPr>
              <w:t>Urteil</w:t>
            </w:r>
          </w:p>
        </w:tc>
        <w:tc>
          <w:tcPr>
            <w:tcW w:w="1739" w:type="dxa"/>
            <w:shd w:val="clear" w:color="auto" w:fill="4BACC6" w:themeFill="accent5"/>
          </w:tcPr>
          <w:p w:rsidR="00DF6554" w:rsidRDefault="00DF6554" w:rsidP="00EE64A6">
            <w:pPr>
              <w:jc w:val="center"/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color w:val="FFFFFF" w:themeColor="background1"/>
              </w:rPr>
              <w:t xml:space="preserve">Sache </w:t>
            </w:r>
          </w:p>
        </w:tc>
        <w:tc>
          <w:tcPr>
            <w:tcW w:w="1401" w:type="dxa"/>
            <w:shd w:val="clear" w:color="auto" w:fill="4BACC6" w:themeFill="accent5"/>
          </w:tcPr>
          <w:p w:rsidR="00DF6554" w:rsidRDefault="00DF6554" w:rsidP="00EE64A6">
            <w:pPr>
              <w:jc w:val="center"/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color w:val="FFFFFF" w:themeColor="background1"/>
              </w:rPr>
              <w:t>Methode</w:t>
            </w:r>
          </w:p>
        </w:tc>
        <w:tc>
          <w:tcPr>
            <w:tcW w:w="1379" w:type="dxa"/>
            <w:shd w:val="clear" w:color="auto" w:fill="4BACC6" w:themeFill="accent5"/>
          </w:tcPr>
          <w:p w:rsidR="00DF6554" w:rsidRDefault="00DF6554" w:rsidP="00EE64A6">
            <w:pPr>
              <w:jc w:val="center"/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color w:val="FFFFFF" w:themeColor="background1"/>
              </w:rPr>
              <w:t>Urteil</w:t>
            </w:r>
          </w:p>
        </w:tc>
        <w:tc>
          <w:tcPr>
            <w:tcW w:w="1404" w:type="dxa"/>
            <w:shd w:val="clear" w:color="auto" w:fill="4BACC6" w:themeFill="accent5"/>
          </w:tcPr>
          <w:p w:rsidR="00DF6554" w:rsidRDefault="00DF6554" w:rsidP="00EE64A6">
            <w:pPr>
              <w:jc w:val="center"/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color w:val="FFFFFF" w:themeColor="background1"/>
              </w:rPr>
              <w:t>Handlung</w:t>
            </w:r>
          </w:p>
        </w:tc>
      </w:tr>
      <w:tr w:rsidR="00D17375" w:rsidRPr="004C282D" w:rsidTr="00D17375">
        <w:tc>
          <w:tcPr>
            <w:tcW w:w="14640" w:type="dxa"/>
            <w:gridSpan w:val="8"/>
            <w:shd w:val="clear" w:color="auto" w:fill="BFBFBF" w:themeFill="background1" w:themeFillShade="BF"/>
          </w:tcPr>
          <w:p w:rsidR="00D17375" w:rsidRPr="00A505EA" w:rsidRDefault="003461AE" w:rsidP="003461AE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5. Leben in der Europäischen Union</w:t>
            </w:r>
          </w:p>
        </w:tc>
      </w:tr>
      <w:tr w:rsidR="00DF6554" w:rsidRPr="004C282D" w:rsidTr="00EE64A6">
        <w:tc>
          <w:tcPr>
            <w:tcW w:w="14640" w:type="dxa"/>
            <w:gridSpan w:val="8"/>
            <w:shd w:val="clear" w:color="auto" w:fill="D9D9D9" w:themeFill="background1" w:themeFillShade="D9"/>
          </w:tcPr>
          <w:p w:rsidR="00DF6554" w:rsidRPr="00A505EA" w:rsidRDefault="003461AE" w:rsidP="00EE64A6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5.1 Was verbindet uns in der EU?</w:t>
            </w:r>
          </w:p>
        </w:tc>
      </w:tr>
      <w:tr w:rsidR="00DF6554" w:rsidRPr="004C282D" w:rsidTr="00EE64A6">
        <w:tc>
          <w:tcPr>
            <w:tcW w:w="5077" w:type="dxa"/>
          </w:tcPr>
          <w:p w:rsidR="00DF6554" w:rsidRPr="00944460" w:rsidRDefault="00F11A83" w:rsidP="00EE64A6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F11A83">
              <w:rPr>
                <w:rFonts w:asciiTheme="majorHAnsi" w:hAnsiTheme="majorHAnsi" w:cstheme="majorHAnsi"/>
                <w:color w:val="000000"/>
                <w:szCs w:val="23"/>
              </w:rPr>
              <w:t>Gemeinsam aktiv: Wir veranstalten einen Europatag</w:t>
            </w:r>
          </w:p>
        </w:tc>
        <w:tc>
          <w:tcPr>
            <w:tcW w:w="1410" w:type="dxa"/>
          </w:tcPr>
          <w:p w:rsidR="00DF6554" w:rsidRDefault="00DF6554" w:rsidP="00EE64A6">
            <w:pPr>
              <w:rPr>
                <w:rFonts w:asciiTheme="majorHAnsi" w:hAnsiTheme="majorHAnsi"/>
              </w:rPr>
            </w:pPr>
          </w:p>
        </w:tc>
        <w:tc>
          <w:tcPr>
            <w:tcW w:w="1116" w:type="dxa"/>
          </w:tcPr>
          <w:p w:rsidR="00DF6554" w:rsidRPr="004C282D" w:rsidRDefault="00DF6554" w:rsidP="00EE64A6">
            <w:pPr>
              <w:rPr>
                <w:rFonts w:asciiTheme="majorHAnsi" w:hAnsiTheme="majorHAnsi"/>
              </w:rPr>
            </w:pPr>
          </w:p>
        </w:tc>
        <w:tc>
          <w:tcPr>
            <w:tcW w:w="1114" w:type="dxa"/>
          </w:tcPr>
          <w:p w:rsidR="00DF6554" w:rsidRPr="004C282D" w:rsidRDefault="00DF6554" w:rsidP="00EE64A6">
            <w:pPr>
              <w:rPr>
                <w:rFonts w:asciiTheme="majorHAnsi" w:hAnsiTheme="majorHAnsi"/>
              </w:rPr>
            </w:pPr>
          </w:p>
        </w:tc>
        <w:tc>
          <w:tcPr>
            <w:tcW w:w="1739" w:type="dxa"/>
          </w:tcPr>
          <w:p w:rsidR="00DF6554" w:rsidRPr="00B305AE" w:rsidRDefault="00DF6554" w:rsidP="00EE64A6">
            <w:pPr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401" w:type="dxa"/>
          </w:tcPr>
          <w:p w:rsidR="00DF6554" w:rsidRPr="00B305AE" w:rsidRDefault="00CD644F" w:rsidP="00EE64A6">
            <w:pPr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MK6, MK7</w:t>
            </w:r>
          </w:p>
        </w:tc>
        <w:tc>
          <w:tcPr>
            <w:tcW w:w="1379" w:type="dxa"/>
          </w:tcPr>
          <w:p w:rsidR="00DF6554" w:rsidRPr="00B305AE" w:rsidRDefault="00DF6554" w:rsidP="00EE64A6">
            <w:pPr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404" w:type="dxa"/>
          </w:tcPr>
          <w:p w:rsidR="00DF6554" w:rsidRPr="00B305AE" w:rsidRDefault="00CD644F" w:rsidP="00EE64A6">
            <w:pPr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HK2, HK6</w:t>
            </w:r>
          </w:p>
        </w:tc>
      </w:tr>
      <w:tr w:rsidR="00DF6554" w:rsidRPr="004C282D" w:rsidTr="00EE64A6">
        <w:tc>
          <w:tcPr>
            <w:tcW w:w="5077" w:type="dxa"/>
          </w:tcPr>
          <w:p w:rsidR="00DF6554" w:rsidRDefault="003461AE" w:rsidP="00EE64A6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Welche Bedeutung hat die EU in deinem Alltag?</w:t>
            </w:r>
          </w:p>
        </w:tc>
        <w:tc>
          <w:tcPr>
            <w:tcW w:w="1410" w:type="dxa"/>
          </w:tcPr>
          <w:p w:rsidR="00DF6554" w:rsidRDefault="00AB2DF5" w:rsidP="00EE64A6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EU1, EU3</w:t>
            </w:r>
          </w:p>
        </w:tc>
        <w:tc>
          <w:tcPr>
            <w:tcW w:w="1116" w:type="dxa"/>
          </w:tcPr>
          <w:p w:rsidR="00DF6554" w:rsidRPr="004C282D" w:rsidRDefault="00F058BF" w:rsidP="00EE64A6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EUSK2</w:t>
            </w:r>
          </w:p>
        </w:tc>
        <w:tc>
          <w:tcPr>
            <w:tcW w:w="1114" w:type="dxa"/>
          </w:tcPr>
          <w:p w:rsidR="00DF6554" w:rsidRPr="004C282D" w:rsidRDefault="00DF6554" w:rsidP="00EE64A6">
            <w:pPr>
              <w:rPr>
                <w:rFonts w:asciiTheme="majorHAnsi" w:hAnsiTheme="majorHAnsi"/>
              </w:rPr>
            </w:pPr>
          </w:p>
        </w:tc>
        <w:tc>
          <w:tcPr>
            <w:tcW w:w="1739" w:type="dxa"/>
          </w:tcPr>
          <w:p w:rsidR="00DF6554" w:rsidRPr="00B305AE" w:rsidRDefault="0059742E" w:rsidP="00EE64A6">
            <w:pPr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SK1</w:t>
            </w:r>
          </w:p>
        </w:tc>
        <w:tc>
          <w:tcPr>
            <w:tcW w:w="1401" w:type="dxa"/>
          </w:tcPr>
          <w:p w:rsidR="00DF6554" w:rsidRPr="00B305AE" w:rsidRDefault="0059742E" w:rsidP="00EE64A6">
            <w:pPr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MK3</w:t>
            </w:r>
          </w:p>
        </w:tc>
        <w:tc>
          <w:tcPr>
            <w:tcW w:w="1379" w:type="dxa"/>
          </w:tcPr>
          <w:p w:rsidR="00DF6554" w:rsidRPr="00B305AE" w:rsidRDefault="00DF6554" w:rsidP="00EE64A6">
            <w:pPr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404" w:type="dxa"/>
          </w:tcPr>
          <w:p w:rsidR="00DF6554" w:rsidRPr="00B305AE" w:rsidRDefault="00DF6554" w:rsidP="00EE64A6">
            <w:pPr>
              <w:rPr>
                <w:rFonts w:asciiTheme="majorHAnsi" w:hAnsiTheme="majorHAnsi"/>
                <w:color w:val="31849B" w:themeColor="accent5" w:themeShade="BF"/>
              </w:rPr>
            </w:pPr>
          </w:p>
        </w:tc>
      </w:tr>
      <w:tr w:rsidR="00DF6554" w:rsidRPr="004C282D" w:rsidTr="00EE64A6">
        <w:tc>
          <w:tcPr>
            <w:tcW w:w="5077" w:type="dxa"/>
          </w:tcPr>
          <w:p w:rsidR="00DF6554" w:rsidRDefault="008F440F" w:rsidP="00EE64A6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Wer gehört zur Europäischen Union?</w:t>
            </w:r>
          </w:p>
        </w:tc>
        <w:tc>
          <w:tcPr>
            <w:tcW w:w="1410" w:type="dxa"/>
          </w:tcPr>
          <w:p w:rsidR="00DF6554" w:rsidRDefault="00AB2DF5" w:rsidP="00EE64A6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EU1</w:t>
            </w:r>
          </w:p>
        </w:tc>
        <w:tc>
          <w:tcPr>
            <w:tcW w:w="1116" w:type="dxa"/>
          </w:tcPr>
          <w:p w:rsidR="00DF6554" w:rsidRPr="004C282D" w:rsidRDefault="00F058BF" w:rsidP="00EE64A6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EUSK1</w:t>
            </w:r>
          </w:p>
        </w:tc>
        <w:tc>
          <w:tcPr>
            <w:tcW w:w="1114" w:type="dxa"/>
          </w:tcPr>
          <w:p w:rsidR="00DF6554" w:rsidRPr="004C282D" w:rsidRDefault="00DF6554" w:rsidP="00EE64A6">
            <w:pPr>
              <w:rPr>
                <w:rFonts w:asciiTheme="majorHAnsi" w:hAnsiTheme="majorHAnsi"/>
              </w:rPr>
            </w:pPr>
          </w:p>
        </w:tc>
        <w:tc>
          <w:tcPr>
            <w:tcW w:w="1739" w:type="dxa"/>
          </w:tcPr>
          <w:p w:rsidR="00DF6554" w:rsidRPr="00B305AE" w:rsidRDefault="0059742E" w:rsidP="0059742E">
            <w:pPr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SK1</w:t>
            </w:r>
          </w:p>
        </w:tc>
        <w:tc>
          <w:tcPr>
            <w:tcW w:w="1401" w:type="dxa"/>
          </w:tcPr>
          <w:p w:rsidR="00DF6554" w:rsidRPr="00B305AE" w:rsidRDefault="00EB373A" w:rsidP="00EE64A6">
            <w:pPr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MK1</w:t>
            </w:r>
          </w:p>
        </w:tc>
        <w:tc>
          <w:tcPr>
            <w:tcW w:w="1379" w:type="dxa"/>
          </w:tcPr>
          <w:p w:rsidR="00DF6554" w:rsidRPr="00B305AE" w:rsidRDefault="00DF6554" w:rsidP="00EE64A6">
            <w:pPr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404" w:type="dxa"/>
          </w:tcPr>
          <w:p w:rsidR="00DF6554" w:rsidRPr="00B305AE" w:rsidRDefault="00DF6554" w:rsidP="00EE64A6">
            <w:pPr>
              <w:rPr>
                <w:rFonts w:asciiTheme="majorHAnsi" w:hAnsiTheme="majorHAnsi"/>
                <w:color w:val="31849B" w:themeColor="accent5" w:themeShade="BF"/>
              </w:rPr>
            </w:pPr>
          </w:p>
        </w:tc>
      </w:tr>
      <w:tr w:rsidR="00F058BF" w:rsidRPr="004C282D" w:rsidTr="00EE64A6">
        <w:tc>
          <w:tcPr>
            <w:tcW w:w="5077" w:type="dxa"/>
          </w:tcPr>
          <w:p w:rsidR="00F058BF" w:rsidRDefault="00F058BF" w:rsidP="00F058BF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Werte und Solidarität – was verbindet die EU?</w:t>
            </w:r>
          </w:p>
        </w:tc>
        <w:tc>
          <w:tcPr>
            <w:tcW w:w="1410" w:type="dxa"/>
          </w:tcPr>
          <w:p w:rsidR="00F058BF" w:rsidRDefault="00F058BF" w:rsidP="00F058BF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EU1</w:t>
            </w:r>
          </w:p>
        </w:tc>
        <w:tc>
          <w:tcPr>
            <w:tcW w:w="1116" w:type="dxa"/>
          </w:tcPr>
          <w:p w:rsidR="00F058BF" w:rsidRPr="004C282D" w:rsidRDefault="00F058BF" w:rsidP="00F058BF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EUSK1</w:t>
            </w:r>
            <w:r>
              <w:rPr>
                <w:rFonts w:asciiTheme="majorHAnsi" w:hAnsiTheme="majorHAnsi"/>
              </w:rPr>
              <w:t>, EUSK2</w:t>
            </w:r>
          </w:p>
        </w:tc>
        <w:tc>
          <w:tcPr>
            <w:tcW w:w="1114" w:type="dxa"/>
          </w:tcPr>
          <w:p w:rsidR="00F058BF" w:rsidRPr="004C282D" w:rsidRDefault="00D50333" w:rsidP="00F058BF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EUUK4</w:t>
            </w:r>
          </w:p>
        </w:tc>
        <w:tc>
          <w:tcPr>
            <w:tcW w:w="1739" w:type="dxa"/>
          </w:tcPr>
          <w:p w:rsidR="00F058BF" w:rsidRPr="00B305AE" w:rsidRDefault="00F058BF" w:rsidP="00F058BF">
            <w:pPr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401" w:type="dxa"/>
          </w:tcPr>
          <w:p w:rsidR="00F058BF" w:rsidRPr="00B305AE" w:rsidRDefault="00EB373A" w:rsidP="00F058BF">
            <w:pPr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MK3</w:t>
            </w:r>
          </w:p>
        </w:tc>
        <w:tc>
          <w:tcPr>
            <w:tcW w:w="1379" w:type="dxa"/>
          </w:tcPr>
          <w:p w:rsidR="00F058BF" w:rsidRPr="00B305AE" w:rsidRDefault="00F058BF" w:rsidP="00F058BF">
            <w:pPr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404" w:type="dxa"/>
          </w:tcPr>
          <w:p w:rsidR="00F058BF" w:rsidRPr="00B305AE" w:rsidRDefault="00EB373A" w:rsidP="00F058BF">
            <w:pPr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HK3</w:t>
            </w:r>
          </w:p>
        </w:tc>
      </w:tr>
      <w:tr w:rsidR="00F058BF" w:rsidRPr="004C282D" w:rsidTr="00EE64A6">
        <w:tc>
          <w:tcPr>
            <w:tcW w:w="5077" w:type="dxa"/>
          </w:tcPr>
          <w:p w:rsidR="00F058BF" w:rsidRDefault="00F058BF" w:rsidP="00F058BF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Lern Europa kennen – Schüleraustausch in der Europäischen Union</w:t>
            </w:r>
          </w:p>
        </w:tc>
        <w:tc>
          <w:tcPr>
            <w:tcW w:w="1410" w:type="dxa"/>
          </w:tcPr>
          <w:p w:rsidR="00F058BF" w:rsidRDefault="00F058BF" w:rsidP="00F058BF">
            <w:pPr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EU1, EU3</w:t>
            </w:r>
          </w:p>
        </w:tc>
        <w:tc>
          <w:tcPr>
            <w:tcW w:w="1116" w:type="dxa"/>
          </w:tcPr>
          <w:p w:rsidR="00F058BF" w:rsidRPr="004C282D" w:rsidRDefault="00F058BF" w:rsidP="00F058BF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EUSK</w:t>
            </w:r>
            <w:r>
              <w:rPr>
                <w:rFonts w:asciiTheme="majorHAnsi" w:hAnsiTheme="majorHAnsi"/>
              </w:rPr>
              <w:t>5</w:t>
            </w:r>
          </w:p>
        </w:tc>
        <w:tc>
          <w:tcPr>
            <w:tcW w:w="1114" w:type="dxa"/>
          </w:tcPr>
          <w:p w:rsidR="00F058BF" w:rsidRPr="004C282D" w:rsidRDefault="00F058BF" w:rsidP="00F058BF">
            <w:pPr>
              <w:rPr>
                <w:rFonts w:asciiTheme="majorHAnsi" w:hAnsiTheme="majorHAnsi"/>
              </w:rPr>
            </w:pPr>
          </w:p>
        </w:tc>
        <w:tc>
          <w:tcPr>
            <w:tcW w:w="1739" w:type="dxa"/>
          </w:tcPr>
          <w:p w:rsidR="00F058BF" w:rsidRPr="00B305AE" w:rsidRDefault="00EB373A" w:rsidP="00F058BF">
            <w:pPr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SK4</w:t>
            </w:r>
          </w:p>
        </w:tc>
        <w:tc>
          <w:tcPr>
            <w:tcW w:w="1401" w:type="dxa"/>
          </w:tcPr>
          <w:p w:rsidR="00F058BF" w:rsidRPr="00B305AE" w:rsidRDefault="00EB373A" w:rsidP="00F058BF">
            <w:pPr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MK1</w:t>
            </w:r>
          </w:p>
        </w:tc>
        <w:tc>
          <w:tcPr>
            <w:tcW w:w="1379" w:type="dxa"/>
          </w:tcPr>
          <w:p w:rsidR="00F058BF" w:rsidRPr="00B305AE" w:rsidRDefault="00F058BF" w:rsidP="00F058BF">
            <w:pPr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404" w:type="dxa"/>
          </w:tcPr>
          <w:p w:rsidR="00F058BF" w:rsidRPr="00B305AE" w:rsidRDefault="00EB373A" w:rsidP="00F058BF">
            <w:pPr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HK3</w:t>
            </w:r>
          </w:p>
        </w:tc>
      </w:tr>
      <w:tr w:rsidR="00F058BF" w:rsidRPr="004C282D" w:rsidTr="00EE64A6">
        <w:tc>
          <w:tcPr>
            <w:tcW w:w="5077" w:type="dxa"/>
          </w:tcPr>
          <w:p w:rsidR="00F058BF" w:rsidRDefault="00F058BF" w:rsidP="00F058BF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 xml:space="preserve">Methode: Eine </w:t>
            </w:r>
            <w:proofErr w:type="spellStart"/>
            <w:r>
              <w:rPr>
                <w:rFonts w:asciiTheme="majorHAnsi" w:hAnsiTheme="majorHAnsi" w:cstheme="majorHAnsi"/>
                <w:color w:val="000000"/>
                <w:szCs w:val="23"/>
              </w:rPr>
              <w:t>Powerpoint</w:t>
            </w:r>
            <w:proofErr w:type="spellEnd"/>
            <w:r>
              <w:rPr>
                <w:rFonts w:asciiTheme="majorHAnsi" w:hAnsiTheme="majorHAnsi" w:cstheme="majorHAnsi"/>
                <w:color w:val="000000"/>
                <w:szCs w:val="23"/>
              </w:rPr>
              <w:t>-Präsentation erstellen und halten</w:t>
            </w:r>
          </w:p>
        </w:tc>
        <w:tc>
          <w:tcPr>
            <w:tcW w:w="1410" w:type="dxa"/>
          </w:tcPr>
          <w:p w:rsidR="00F058BF" w:rsidRDefault="00F058BF" w:rsidP="00F058BF">
            <w:pPr>
              <w:rPr>
                <w:rFonts w:asciiTheme="majorHAnsi" w:hAnsiTheme="majorHAnsi"/>
              </w:rPr>
            </w:pPr>
          </w:p>
        </w:tc>
        <w:tc>
          <w:tcPr>
            <w:tcW w:w="1116" w:type="dxa"/>
          </w:tcPr>
          <w:p w:rsidR="00F058BF" w:rsidRPr="004C282D" w:rsidRDefault="00F058BF" w:rsidP="00F058BF">
            <w:pPr>
              <w:rPr>
                <w:rFonts w:asciiTheme="majorHAnsi" w:hAnsiTheme="majorHAnsi"/>
              </w:rPr>
            </w:pPr>
          </w:p>
        </w:tc>
        <w:tc>
          <w:tcPr>
            <w:tcW w:w="1114" w:type="dxa"/>
          </w:tcPr>
          <w:p w:rsidR="00F058BF" w:rsidRPr="004C282D" w:rsidRDefault="00F058BF" w:rsidP="00F058BF">
            <w:pPr>
              <w:rPr>
                <w:rFonts w:asciiTheme="majorHAnsi" w:hAnsiTheme="majorHAnsi"/>
              </w:rPr>
            </w:pPr>
          </w:p>
        </w:tc>
        <w:tc>
          <w:tcPr>
            <w:tcW w:w="1739" w:type="dxa"/>
          </w:tcPr>
          <w:p w:rsidR="00F058BF" w:rsidRPr="00B305AE" w:rsidRDefault="00F058BF" w:rsidP="00F058BF">
            <w:pPr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401" w:type="dxa"/>
          </w:tcPr>
          <w:p w:rsidR="00F058BF" w:rsidRPr="00B305AE" w:rsidRDefault="00EB373A" w:rsidP="00F058BF">
            <w:pPr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MK1</w:t>
            </w:r>
            <w:r w:rsidR="00E70C41">
              <w:rPr>
                <w:rFonts w:asciiTheme="majorHAnsi" w:hAnsiTheme="majorHAnsi"/>
                <w:color w:val="31849B" w:themeColor="accent5" w:themeShade="BF"/>
              </w:rPr>
              <w:t>, MK6, MK7</w:t>
            </w:r>
          </w:p>
        </w:tc>
        <w:tc>
          <w:tcPr>
            <w:tcW w:w="1379" w:type="dxa"/>
          </w:tcPr>
          <w:p w:rsidR="00F058BF" w:rsidRPr="00B305AE" w:rsidRDefault="00F058BF" w:rsidP="00F058BF">
            <w:pPr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404" w:type="dxa"/>
          </w:tcPr>
          <w:p w:rsidR="00F058BF" w:rsidRPr="00B305AE" w:rsidRDefault="00EB373A" w:rsidP="00F058BF">
            <w:pPr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HK2</w:t>
            </w:r>
          </w:p>
        </w:tc>
      </w:tr>
      <w:tr w:rsidR="00F058BF" w:rsidRPr="004C282D" w:rsidTr="00EE64A6">
        <w:tc>
          <w:tcPr>
            <w:tcW w:w="14640" w:type="dxa"/>
            <w:gridSpan w:val="8"/>
            <w:shd w:val="clear" w:color="auto" w:fill="D9D9D9" w:themeFill="background1" w:themeFillShade="D9"/>
          </w:tcPr>
          <w:p w:rsidR="00F058BF" w:rsidRPr="008F440F" w:rsidRDefault="00F058BF" w:rsidP="00F058BF">
            <w:pPr>
              <w:rPr>
                <w:rFonts w:asciiTheme="majorHAnsi" w:hAnsiTheme="majorHAnsi"/>
                <w:b/>
              </w:rPr>
            </w:pPr>
            <w:r w:rsidRPr="008F440F">
              <w:rPr>
                <w:rFonts w:asciiTheme="majorHAnsi" w:hAnsiTheme="majorHAnsi"/>
                <w:b/>
              </w:rPr>
              <w:t>5.2 Politikgestaltung in der Europäischen Union: Flüchtlings- und Asylpolitik</w:t>
            </w:r>
          </w:p>
        </w:tc>
      </w:tr>
      <w:tr w:rsidR="00F058BF" w:rsidRPr="004C282D" w:rsidTr="00EE64A6">
        <w:tc>
          <w:tcPr>
            <w:tcW w:w="5077" w:type="dxa"/>
          </w:tcPr>
          <w:p w:rsidR="00F058BF" w:rsidRDefault="00F058BF" w:rsidP="00F058BF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Zufluchtsort Europa – Herausforderung für die Wertegemeinschaft</w:t>
            </w:r>
          </w:p>
        </w:tc>
        <w:tc>
          <w:tcPr>
            <w:tcW w:w="1410" w:type="dxa"/>
          </w:tcPr>
          <w:p w:rsidR="00F058BF" w:rsidRDefault="00F058BF" w:rsidP="00F058BF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EU3</w:t>
            </w:r>
          </w:p>
        </w:tc>
        <w:tc>
          <w:tcPr>
            <w:tcW w:w="1116" w:type="dxa"/>
          </w:tcPr>
          <w:p w:rsidR="00F058BF" w:rsidRPr="004C282D" w:rsidRDefault="00F058BF" w:rsidP="00F058BF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EUSK1, EUSK2</w:t>
            </w:r>
          </w:p>
        </w:tc>
        <w:tc>
          <w:tcPr>
            <w:tcW w:w="1114" w:type="dxa"/>
          </w:tcPr>
          <w:p w:rsidR="00F058BF" w:rsidRPr="004C282D" w:rsidRDefault="00F058BF" w:rsidP="00F058BF">
            <w:pPr>
              <w:rPr>
                <w:rFonts w:asciiTheme="majorHAnsi" w:hAnsiTheme="majorHAnsi"/>
              </w:rPr>
            </w:pPr>
          </w:p>
        </w:tc>
        <w:tc>
          <w:tcPr>
            <w:tcW w:w="1739" w:type="dxa"/>
          </w:tcPr>
          <w:p w:rsidR="00F058BF" w:rsidRPr="00B305AE" w:rsidRDefault="00E70C41" w:rsidP="00F058BF">
            <w:pPr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SK1</w:t>
            </w:r>
          </w:p>
        </w:tc>
        <w:tc>
          <w:tcPr>
            <w:tcW w:w="1401" w:type="dxa"/>
          </w:tcPr>
          <w:p w:rsidR="00F058BF" w:rsidRPr="00B305AE" w:rsidRDefault="00E70C41" w:rsidP="00F058BF">
            <w:pPr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MK3</w:t>
            </w:r>
          </w:p>
        </w:tc>
        <w:tc>
          <w:tcPr>
            <w:tcW w:w="1379" w:type="dxa"/>
          </w:tcPr>
          <w:p w:rsidR="00F058BF" w:rsidRPr="00B305AE" w:rsidRDefault="00F058BF" w:rsidP="00F058BF">
            <w:pPr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404" w:type="dxa"/>
          </w:tcPr>
          <w:p w:rsidR="00F058BF" w:rsidRPr="00B305AE" w:rsidRDefault="00E70C41" w:rsidP="00F058BF">
            <w:pPr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HK7</w:t>
            </w:r>
          </w:p>
        </w:tc>
      </w:tr>
      <w:tr w:rsidR="00F058BF" w:rsidRPr="004C282D" w:rsidTr="00EE64A6">
        <w:tc>
          <w:tcPr>
            <w:tcW w:w="5077" w:type="dxa"/>
          </w:tcPr>
          <w:p w:rsidR="00F058BF" w:rsidRDefault="00F058BF" w:rsidP="00F058BF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Wie sind Asylpolitik und Grenzschutz in der EU organisiert?</w:t>
            </w:r>
          </w:p>
        </w:tc>
        <w:tc>
          <w:tcPr>
            <w:tcW w:w="1410" w:type="dxa"/>
          </w:tcPr>
          <w:p w:rsidR="00F058BF" w:rsidRDefault="00F058BF" w:rsidP="00F058BF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EU3</w:t>
            </w:r>
          </w:p>
        </w:tc>
        <w:tc>
          <w:tcPr>
            <w:tcW w:w="1116" w:type="dxa"/>
          </w:tcPr>
          <w:p w:rsidR="00F058BF" w:rsidRPr="004C282D" w:rsidRDefault="00F058BF" w:rsidP="00F058BF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EUSK2</w:t>
            </w:r>
          </w:p>
        </w:tc>
        <w:tc>
          <w:tcPr>
            <w:tcW w:w="1114" w:type="dxa"/>
          </w:tcPr>
          <w:p w:rsidR="00F058BF" w:rsidRPr="004C282D" w:rsidRDefault="00D50333" w:rsidP="00F058BF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EUUK1</w:t>
            </w:r>
          </w:p>
        </w:tc>
        <w:tc>
          <w:tcPr>
            <w:tcW w:w="1739" w:type="dxa"/>
          </w:tcPr>
          <w:p w:rsidR="00F058BF" w:rsidRPr="00B305AE" w:rsidRDefault="00E70C41" w:rsidP="00F058BF">
            <w:pPr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SK3, SK4</w:t>
            </w:r>
            <w:r>
              <w:rPr>
                <w:rFonts w:asciiTheme="majorHAnsi" w:hAnsiTheme="majorHAnsi"/>
                <w:color w:val="31849B" w:themeColor="accent5" w:themeShade="BF"/>
              </w:rPr>
              <w:tab/>
            </w:r>
          </w:p>
        </w:tc>
        <w:tc>
          <w:tcPr>
            <w:tcW w:w="1401" w:type="dxa"/>
          </w:tcPr>
          <w:p w:rsidR="00F058BF" w:rsidRPr="00B305AE" w:rsidRDefault="00F058BF" w:rsidP="00F058BF">
            <w:pPr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379" w:type="dxa"/>
          </w:tcPr>
          <w:p w:rsidR="00F058BF" w:rsidRPr="00B305AE" w:rsidRDefault="00E70C41" w:rsidP="00F058BF">
            <w:pPr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UK2, UK4</w:t>
            </w:r>
          </w:p>
        </w:tc>
        <w:tc>
          <w:tcPr>
            <w:tcW w:w="1404" w:type="dxa"/>
          </w:tcPr>
          <w:p w:rsidR="00F058BF" w:rsidRPr="00B305AE" w:rsidRDefault="00E70C41" w:rsidP="00F058BF">
            <w:pPr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 xml:space="preserve">HK1, </w:t>
            </w:r>
            <w:r>
              <w:rPr>
                <w:rFonts w:asciiTheme="majorHAnsi" w:hAnsiTheme="majorHAnsi"/>
                <w:color w:val="31849B" w:themeColor="accent5" w:themeShade="BF"/>
              </w:rPr>
              <w:t>HK7</w:t>
            </w:r>
          </w:p>
        </w:tc>
      </w:tr>
      <w:tr w:rsidR="00F058BF" w:rsidRPr="004C282D" w:rsidTr="00EE64A6">
        <w:tc>
          <w:tcPr>
            <w:tcW w:w="5077" w:type="dxa"/>
          </w:tcPr>
          <w:p w:rsidR="00F058BF" w:rsidRDefault="00F058BF" w:rsidP="00F058BF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Wie die EU an ihren Außengrenzen die eigenen Ansprüche verletzt</w:t>
            </w:r>
          </w:p>
        </w:tc>
        <w:tc>
          <w:tcPr>
            <w:tcW w:w="1410" w:type="dxa"/>
          </w:tcPr>
          <w:p w:rsidR="00F058BF" w:rsidRDefault="00F058BF" w:rsidP="00F058BF">
            <w:pPr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EU3</w:t>
            </w:r>
          </w:p>
        </w:tc>
        <w:tc>
          <w:tcPr>
            <w:tcW w:w="1116" w:type="dxa"/>
          </w:tcPr>
          <w:p w:rsidR="00F058BF" w:rsidRPr="004C282D" w:rsidRDefault="00F058BF" w:rsidP="00F058BF">
            <w:pPr>
              <w:rPr>
                <w:rFonts w:asciiTheme="majorHAnsi" w:hAnsiTheme="majorHAnsi"/>
              </w:rPr>
            </w:pPr>
          </w:p>
        </w:tc>
        <w:tc>
          <w:tcPr>
            <w:tcW w:w="1114" w:type="dxa"/>
          </w:tcPr>
          <w:p w:rsidR="00F058BF" w:rsidRPr="004C282D" w:rsidRDefault="00F058BF" w:rsidP="00F058BF">
            <w:pPr>
              <w:rPr>
                <w:rFonts w:asciiTheme="majorHAnsi" w:hAnsiTheme="majorHAnsi"/>
              </w:rPr>
            </w:pPr>
          </w:p>
        </w:tc>
        <w:tc>
          <w:tcPr>
            <w:tcW w:w="1739" w:type="dxa"/>
          </w:tcPr>
          <w:p w:rsidR="00F058BF" w:rsidRPr="00B305AE" w:rsidRDefault="00D10D77" w:rsidP="00F058BF">
            <w:pPr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SK2-SK4</w:t>
            </w:r>
          </w:p>
        </w:tc>
        <w:tc>
          <w:tcPr>
            <w:tcW w:w="1401" w:type="dxa"/>
          </w:tcPr>
          <w:p w:rsidR="00F058BF" w:rsidRPr="00B305AE" w:rsidRDefault="00F058BF" w:rsidP="00F058BF">
            <w:pPr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379" w:type="dxa"/>
          </w:tcPr>
          <w:p w:rsidR="00F058BF" w:rsidRPr="00B305AE" w:rsidRDefault="00D10D77" w:rsidP="00F058BF">
            <w:pPr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UK2</w:t>
            </w:r>
          </w:p>
        </w:tc>
        <w:tc>
          <w:tcPr>
            <w:tcW w:w="1404" w:type="dxa"/>
          </w:tcPr>
          <w:p w:rsidR="00F058BF" w:rsidRPr="00B305AE" w:rsidRDefault="00D10D77" w:rsidP="00F058BF">
            <w:pPr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HK1, HK3</w:t>
            </w:r>
          </w:p>
        </w:tc>
      </w:tr>
      <w:tr w:rsidR="00F058BF" w:rsidRPr="004C282D" w:rsidTr="00EE64A6">
        <w:tc>
          <w:tcPr>
            <w:tcW w:w="5077" w:type="dxa"/>
          </w:tcPr>
          <w:p w:rsidR="00F058BF" w:rsidRDefault="00F058BF" w:rsidP="00F058BF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Einzelgänge der Staaten oder gemeinsame Lösungen – warum ist eine europäische Einigung so schwer?</w:t>
            </w:r>
          </w:p>
        </w:tc>
        <w:tc>
          <w:tcPr>
            <w:tcW w:w="1410" w:type="dxa"/>
          </w:tcPr>
          <w:p w:rsidR="00F058BF" w:rsidRDefault="00F058BF" w:rsidP="00F058BF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EU3</w:t>
            </w:r>
            <w:r>
              <w:rPr>
                <w:rFonts w:asciiTheme="majorHAnsi" w:hAnsiTheme="majorHAnsi"/>
              </w:rPr>
              <w:t>, EU4</w:t>
            </w:r>
          </w:p>
        </w:tc>
        <w:tc>
          <w:tcPr>
            <w:tcW w:w="1116" w:type="dxa"/>
          </w:tcPr>
          <w:p w:rsidR="00F058BF" w:rsidRPr="004C282D" w:rsidRDefault="00F058BF" w:rsidP="00F058BF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EUSK2, EUSK4</w:t>
            </w:r>
          </w:p>
        </w:tc>
        <w:tc>
          <w:tcPr>
            <w:tcW w:w="1114" w:type="dxa"/>
          </w:tcPr>
          <w:p w:rsidR="00F058BF" w:rsidRPr="004C282D" w:rsidRDefault="00D50333" w:rsidP="00F058BF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EUUK1</w:t>
            </w:r>
          </w:p>
        </w:tc>
        <w:tc>
          <w:tcPr>
            <w:tcW w:w="1739" w:type="dxa"/>
          </w:tcPr>
          <w:p w:rsidR="00F058BF" w:rsidRPr="00B305AE" w:rsidRDefault="00D10D77" w:rsidP="00F058BF">
            <w:pPr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SK3</w:t>
            </w:r>
          </w:p>
        </w:tc>
        <w:tc>
          <w:tcPr>
            <w:tcW w:w="1401" w:type="dxa"/>
          </w:tcPr>
          <w:p w:rsidR="00F058BF" w:rsidRPr="00B305AE" w:rsidRDefault="00D10D77" w:rsidP="00F058BF">
            <w:pPr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MK2</w:t>
            </w:r>
          </w:p>
        </w:tc>
        <w:tc>
          <w:tcPr>
            <w:tcW w:w="1379" w:type="dxa"/>
          </w:tcPr>
          <w:p w:rsidR="00F058BF" w:rsidRPr="00B305AE" w:rsidRDefault="00D10D77" w:rsidP="00F058BF">
            <w:pPr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UK2-UK5</w:t>
            </w:r>
          </w:p>
        </w:tc>
        <w:tc>
          <w:tcPr>
            <w:tcW w:w="1404" w:type="dxa"/>
          </w:tcPr>
          <w:p w:rsidR="00F058BF" w:rsidRPr="00B305AE" w:rsidRDefault="00D10D77" w:rsidP="00F058BF">
            <w:pPr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HK1, HK</w:t>
            </w:r>
            <w:r>
              <w:rPr>
                <w:rFonts w:asciiTheme="majorHAnsi" w:hAnsiTheme="majorHAnsi"/>
                <w:color w:val="31849B" w:themeColor="accent5" w:themeShade="BF"/>
              </w:rPr>
              <w:t>5, HK</w:t>
            </w:r>
            <w:r>
              <w:rPr>
                <w:rFonts w:asciiTheme="majorHAnsi" w:hAnsiTheme="majorHAnsi"/>
                <w:color w:val="31849B" w:themeColor="accent5" w:themeShade="BF"/>
              </w:rPr>
              <w:t>7</w:t>
            </w:r>
          </w:p>
        </w:tc>
      </w:tr>
    </w:tbl>
    <w:p w:rsidR="008B290A" w:rsidRDefault="008B290A" w:rsidP="008B20B5">
      <w:pPr>
        <w:rPr>
          <w:vertAlign w:val="subscript"/>
        </w:rPr>
      </w:pPr>
    </w:p>
    <w:p w:rsidR="008B290A" w:rsidRDefault="008B290A">
      <w:pPr>
        <w:rPr>
          <w:vertAlign w:val="subscript"/>
        </w:rPr>
      </w:pPr>
      <w:r>
        <w:rPr>
          <w:vertAlign w:val="subscript"/>
        </w:rPr>
        <w:br w:type="page"/>
      </w:r>
    </w:p>
    <w:p w:rsidR="008B290A" w:rsidRPr="000276CF" w:rsidRDefault="008B290A" w:rsidP="008B290A">
      <w:pPr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lastRenderedPageBreak/>
        <w:t xml:space="preserve">Kapitel 6: </w:t>
      </w:r>
      <w:r w:rsidR="000D7C95" w:rsidRPr="000D7C95">
        <w:rPr>
          <w:rFonts w:ascii="Calibri" w:hAnsi="Calibri" w:cs="Calibri"/>
          <w:b/>
        </w:rPr>
        <w:t>Einwanderung nach Deutschland – Chance und Herausforderung</w:t>
      </w:r>
    </w:p>
    <w:p w:rsidR="008B290A" w:rsidRDefault="008B290A" w:rsidP="008B290A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5077"/>
        <w:gridCol w:w="1410"/>
        <w:gridCol w:w="1116"/>
        <w:gridCol w:w="1114"/>
        <w:gridCol w:w="1739"/>
        <w:gridCol w:w="1401"/>
        <w:gridCol w:w="1379"/>
        <w:gridCol w:w="1404"/>
      </w:tblGrid>
      <w:tr w:rsidR="008B290A" w:rsidRPr="004C282D" w:rsidTr="00EE64A6">
        <w:tc>
          <w:tcPr>
            <w:tcW w:w="5077" w:type="dxa"/>
            <w:shd w:val="clear" w:color="auto" w:fill="31849B" w:themeFill="accent5" w:themeFillShade="BF"/>
          </w:tcPr>
          <w:p w:rsidR="008B290A" w:rsidRPr="00AD04E0" w:rsidRDefault="008B290A" w:rsidP="00EE64A6">
            <w:pPr>
              <w:rPr>
                <w:rFonts w:asciiTheme="majorHAnsi" w:hAnsiTheme="majorHAnsi"/>
                <w:b/>
                <w:color w:val="FFFFFF" w:themeColor="background1"/>
              </w:rPr>
            </w:pPr>
            <w:r w:rsidRPr="00AD04E0">
              <w:rPr>
                <w:rFonts w:asciiTheme="majorHAnsi" w:hAnsiTheme="majorHAnsi"/>
                <w:b/>
                <w:color w:val="FFFFFF" w:themeColor="background1"/>
              </w:rPr>
              <w:t>Themenfeld/Inhalt</w:t>
            </w:r>
          </w:p>
        </w:tc>
        <w:tc>
          <w:tcPr>
            <w:tcW w:w="1410" w:type="dxa"/>
            <w:shd w:val="clear" w:color="auto" w:fill="31849B" w:themeFill="accent5" w:themeFillShade="BF"/>
          </w:tcPr>
          <w:p w:rsidR="008B290A" w:rsidRPr="00AD04E0" w:rsidRDefault="008B290A" w:rsidP="00EE64A6">
            <w:pPr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color w:val="FFFFFF" w:themeColor="background1"/>
              </w:rPr>
              <w:t>Inhaltsfeld</w:t>
            </w:r>
          </w:p>
        </w:tc>
        <w:tc>
          <w:tcPr>
            <w:tcW w:w="2230" w:type="dxa"/>
            <w:gridSpan w:val="2"/>
            <w:shd w:val="clear" w:color="auto" w:fill="31849B" w:themeFill="accent5" w:themeFillShade="BF"/>
          </w:tcPr>
          <w:p w:rsidR="008B290A" w:rsidRPr="00AD04E0" w:rsidRDefault="008B290A" w:rsidP="00EE64A6">
            <w:pPr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color w:val="FFFFFF" w:themeColor="background1"/>
              </w:rPr>
              <w:t>Konkretisierte Kompetenzen</w:t>
            </w:r>
          </w:p>
        </w:tc>
        <w:tc>
          <w:tcPr>
            <w:tcW w:w="5923" w:type="dxa"/>
            <w:gridSpan w:val="4"/>
            <w:shd w:val="clear" w:color="auto" w:fill="31849B" w:themeFill="accent5" w:themeFillShade="BF"/>
          </w:tcPr>
          <w:p w:rsidR="008B290A" w:rsidRDefault="008B290A" w:rsidP="00EE64A6">
            <w:pPr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color w:val="FFFFFF" w:themeColor="background1"/>
              </w:rPr>
              <w:t>Übergeordnete Kompetenzen</w:t>
            </w:r>
          </w:p>
        </w:tc>
      </w:tr>
      <w:tr w:rsidR="008B290A" w:rsidRPr="004C282D" w:rsidTr="00EE64A6">
        <w:tc>
          <w:tcPr>
            <w:tcW w:w="5077" w:type="dxa"/>
            <w:shd w:val="clear" w:color="auto" w:fill="4BACC6" w:themeFill="accent5"/>
          </w:tcPr>
          <w:p w:rsidR="008B290A" w:rsidRPr="004C282D" w:rsidRDefault="008B290A" w:rsidP="00EE64A6">
            <w:pPr>
              <w:rPr>
                <w:rFonts w:asciiTheme="majorHAnsi" w:hAnsiTheme="majorHAnsi"/>
              </w:rPr>
            </w:pPr>
          </w:p>
        </w:tc>
        <w:tc>
          <w:tcPr>
            <w:tcW w:w="1410" w:type="dxa"/>
            <w:shd w:val="clear" w:color="auto" w:fill="4BACC6" w:themeFill="accent5"/>
          </w:tcPr>
          <w:p w:rsidR="008B290A" w:rsidRPr="00AD04E0" w:rsidRDefault="008B290A" w:rsidP="00EE64A6">
            <w:pPr>
              <w:rPr>
                <w:rFonts w:asciiTheme="majorHAnsi" w:hAnsiTheme="majorHAnsi"/>
                <w:b/>
                <w:color w:val="FFFFFF" w:themeColor="background1"/>
              </w:rPr>
            </w:pPr>
          </w:p>
        </w:tc>
        <w:tc>
          <w:tcPr>
            <w:tcW w:w="1116" w:type="dxa"/>
            <w:shd w:val="clear" w:color="auto" w:fill="4BACC6" w:themeFill="accent5"/>
          </w:tcPr>
          <w:p w:rsidR="008B290A" w:rsidRPr="00AD04E0" w:rsidRDefault="008B290A" w:rsidP="00EE64A6">
            <w:pPr>
              <w:jc w:val="center"/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color w:val="FFFFFF" w:themeColor="background1"/>
              </w:rPr>
              <w:t>Sache</w:t>
            </w:r>
          </w:p>
        </w:tc>
        <w:tc>
          <w:tcPr>
            <w:tcW w:w="1114" w:type="dxa"/>
            <w:shd w:val="clear" w:color="auto" w:fill="4BACC6" w:themeFill="accent5"/>
          </w:tcPr>
          <w:p w:rsidR="008B290A" w:rsidRPr="00AD04E0" w:rsidRDefault="008B290A" w:rsidP="00EE64A6">
            <w:pPr>
              <w:jc w:val="center"/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color w:val="FFFFFF" w:themeColor="background1"/>
              </w:rPr>
              <w:t>Urteil</w:t>
            </w:r>
          </w:p>
        </w:tc>
        <w:tc>
          <w:tcPr>
            <w:tcW w:w="1739" w:type="dxa"/>
            <w:shd w:val="clear" w:color="auto" w:fill="4BACC6" w:themeFill="accent5"/>
          </w:tcPr>
          <w:p w:rsidR="008B290A" w:rsidRDefault="008B290A" w:rsidP="00EE64A6">
            <w:pPr>
              <w:jc w:val="center"/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color w:val="FFFFFF" w:themeColor="background1"/>
              </w:rPr>
              <w:t xml:space="preserve">Sache </w:t>
            </w:r>
          </w:p>
        </w:tc>
        <w:tc>
          <w:tcPr>
            <w:tcW w:w="1401" w:type="dxa"/>
            <w:shd w:val="clear" w:color="auto" w:fill="4BACC6" w:themeFill="accent5"/>
          </w:tcPr>
          <w:p w:rsidR="008B290A" w:rsidRDefault="008B290A" w:rsidP="00EE64A6">
            <w:pPr>
              <w:jc w:val="center"/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color w:val="FFFFFF" w:themeColor="background1"/>
              </w:rPr>
              <w:t>Methode</w:t>
            </w:r>
          </w:p>
        </w:tc>
        <w:tc>
          <w:tcPr>
            <w:tcW w:w="1379" w:type="dxa"/>
            <w:shd w:val="clear" w:color="auto" w:fill="4BACC6" w:themeFill="accent5"/>
          </w:tcPr>
          <w:p w:rsidR="008B290A" w:rsidRDefault="008B290A" w:rsidP="00EE64A6">
            <w:pPr>
              <w:jc w:val="center"/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color w:val="FFFFFF" w:themeColor="background1"/>
              </w:rPr>
              <w:t>Urteil</w:t>
            </w:r>
          </w:p>
        </w:tc>
        <w:tc>
          <w:tcPr>
            <w:tcW w:w="1404" w:type="dxa"/>
            <w:shd w:val="clear" w:color="auto" w:fill="4BACC6" w:themeFill="accent5"/>
          </w:tcPr>
          <w:p w:rsidR="008B290A" w:rsidRDefault="008B290A" w:rsidP="00EE64A6">
            <w:pPr>
              <w:jc w:val="center"/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color w:val="FFFFFF" w:themeColor="background1"/>
              </w:rPr>
              <w:t>Handlung</w:t>
            </w:r>
          </w:p>
        </w:tc>
      </w:tr>
      <w:tr w:rsidR="00D17375" w:rsidRPr="004C282D" w:rsidTr="00D17375">
        <w:tc>
          <w:tcPr>
            <w:tcW w:w="14640" w:type="dxa"/>
            <w:gridSpan w:val="8"/>
            <w:shd w:val="clear" w:color="auto" w:fill="BFBFBF" w:themeFill="background1" w:themeFillShade="BF"/>
          </w:tcPr>
          <w:p w:rsidR="00D17375" w:rsidRPr="00A505EA" w:rsidRDefault="00D17375" w:rsidP="00EE64A6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 xml:space="preserve">6. </w:t>
            </w:r>
            <w:r w:rsidR="00432EDB">
              <w:rPr>
                <w:rFonts w:asciiTheme="majorHAnsi" w:hAnsiTheme="majorHAnsi"/>
                <w:b/>
              </w:rPr>
              <w:t>Einwanderung nach Deutschland – Chance und Herausforderung</w:t>
            </w:r>
          </w:p>
        </w:tc>
      </w:tr>
      <w:tr w:rsidR="008B290A" w:rsidRPr="004C282D" w:rsidTr="00EE64A6">
        <w:tc>
          <w:tcPr>
            <w:tcW w:w="14640" w:type="dxa"/>
            <w:gridSpan w:val="8"/>
            <w:shd w:val="clear" w:color="auto" w:fill="D9D9D9" w:themeFill="background1" w:themeFillShade="D9"/>
          </w:tcPr>
          <w:p w:rsidR="008B290A" w:rsidRPr="00A505EA" w:rsidRDefault="00D17375" w:rsidP="00EE64A6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 xml:space="preserve">6.1 </w:t>
            </w:r>
            <w:r w:rsidR="00432EDB">
              <w:rPr>
                <w:rFonts w:asciiTheme="majorHAnsi" w:hAnsiTheme="majorHAnsi"/>
                <w:b/>
              </w:rPr>
              <w:t>Deutschland – ein Einwanderungsland</w:t>
            </w:r>
          </w:p>
        </w:tc>
      </w:tr>
      <w:tr w:rsidR="008B290A" w:rsidRPr="004C282D" w:rsidTr="00EE64A6">
        <w:tc>
          <w:tcPr>
            <w:tcW w:w="5077" w:type="dxa"/>
          </w:tcPr>
          <w:p w:rsidR="008B290A" w:rsidRPr="00944460" w:rsidRDefault="00F11A83" w:rsidP="00F11A83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 w:rsidRPr="00F11A83">
              <w:rPr>
                <w:rFonts w:asciiTheme="majorHAnsi" w:hAnsiTheme="majorHAnsi" w:cstheme="majorHAnsi"/>
                <w:color w:val="000000"/>
                <w:szCs w:val="23"/>
              </w:rPr>
              <w:t>Gemeinsam aktiv: Wir organisieren ein Erzählcafé zum Thema</w:t>
            </w:r>
            <w:r>
              <w:rPr>
                <w:rFonts w:asciiTheme="majorHAnsi" w:hAnsiTheme="majorHAnsi" w:cstheme="majorHAnsi"/>
                <w:color w:val="000000"/>
                <w:szCs w:val="23"/>
              </w:rPr>
              <w:t xml:space="preserve"> </w:t>
            </w:r>
            <w:r w:rsidRPr="00F11A83">
              <w:rPr>
                <w:rFonts w:asciiTheme="majorHAnsi" w:hAnsiTheme="majorHAnsi" w:cstheme="majorHAnsi"/>
                <w:color w:val="000000"/>
                <w:szCs w:val="23"/>
              </w:rPr>
              <w:t>„Einwanderung nach Deutschland“</w:t>
            </w:r>
          </w:p>
        </w:tc>
        <w:tc>
          <w:tcPr>
            <w:tcW w:w="1410" w:type="dxa"/>
          </w:tcPr>
          <w:p w:rsidR="008B290A" w:rsidRDefault="00223165" w:rsidP="00EE64A6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SP4</w:t>
            </w:r>
          </w:p>
        </w:tc>
        <w:tc>
          <w:tcPr>
            <w:tcW w:w="1116" w:type="dxa"/>
          </w:tcPr>
          <w:p w:rsidR="008B290A" w:rsidRPr="004C282D" w:rsidRDefault="00223165" w:rsidP="00EE64A6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SPSK3</w:t>
            </w:r>
          </w:p>
        </w:tc>
        <w:tc>
          <w:tcPr>
            <w:tcW w:w="1114" w:type="dxa"/>
          </w:tcPr>
          <w:p w:rsidR="008B290A" w:rsidRPr="004C282D" w:rsidRDefault="00223165" w:rsidP="00EE64A6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SPUK4</w:t>
            </w:r>
          </w:p>
        </w:tc>
        <w:tc>
          <w:tcPr>
            <w:tcW w:w="1739" w:type="dxa"/>
          </w:tcPr>
          <w:p w:rsidR="008B290A" w:rsidRPr="00B305AE" w:rsidRDefault="008B290A" w:rsidP="00EE64A6">
            <w:pPr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401" w:type="dxa"/>
          </w:tcPr>
          <w:p w:rsidR="008B290A" w:rsidRPr="00B305AE" w:rsidRDefault="008B290A" w:rsidP="00EE64A6">
            <w:pPr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379" w:type="dxa"/>
          </w:tcPr>
          <w:p w:rsidR="008B290A" w:rsidRPr="00B305AE" w:rsidRDefault="008B290A" w:rsidP="00EE64A6">
            <w:pPr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404" w:type="dxa"/>
          </w:tcPr>
          <w:p w:rsidR="008B290A" w:rsidRPr="00B305AE" w:rsidRDefault="00DD6452" w:rsidP="00EE64A6">
            <w:pPr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HK3, HK6</w:t>
            </w:r>
          </w:p>
        </w:tc>
      </w:tr>
      <w:tr w:rsidR="008B290A" w:rsidRPr="004C282D" w:rsidTr="00EE64A6">
        <w:tc>
          <w:tcPr>
            <w:tcW w:w="5077" w:type="dxa"/>
          </w:tcPr>
          <w:p w:rsidR="008B290A" w:rsidRDefault="00432EDB" w:rsidP="00EE64A6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Migration – immer aktuell?</w:t>
            </w:r>
          </w:p>
        </w:tc>
        <w:tc>
          <w:tcPr>
            <w:tcW w:w="1410" w:type="dxa"/>
          </w:tcPr>
          <w:p w:rsidR="008B290A" w:rsidRDefault="00223165" w:rsidP="00EE64A6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SP4</w:t>
            </w:r>
          </w:p>
        </w:tc>
        <w:tc>
          <w:tcPr>
            <w:tcW w:w="1116" w:type="dxa"/>
          </w:tcPr>
          <w:p w:rsidR="008B290A" w:rsidRPr="004C282D" w:rsidRDefault="00223165" w:rsidP="00EE64A6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SPSK3</w:t>
            </w:r>
          </w:p>
        </w:tc>
        <w:tc>
          <w:tcPr>
            <w:tcW w:w="1114" w:type="dxa"/>
          </w:tcPr>
          <w:p w:rsidR="008B290A" w:rsidRPr="004C282D" w:rsidRDefault="00223165" w:rsidP="00EE64A6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SPUK4</w:t>
            </w:r>
          </w:p>
        </w:tc>
        <w:tc>
          <w:tcPr>
            <w:tcW w:w="1739" w:type="dxa"/>
          </w:tcPr>
          <w:p w:rsidR="008B290A" w:rsidRPr="00B305AE" w:rsidRDefault="00DD6452" w:rsidP="00EE64A6">
            <w:pPr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SK2</w:t>
            </w:r>
          </w:p>
        </w:tc>
        <w:tc>
          <w:tcPr>
            <w:tcW w:w="1401" w:type="dxa"/>
          </w:tcPr>
          <w:p w:rsidR="008B290A" w:rsidRPr="00B305AE" w:rsidRDefault="008B290A" w:rsidP="00EE64A6">
            <w:pPr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379" w:type="dxa"/>
          </w:tcPr>
          <w:p w:rsidR="008B290A" w:rsidRPr="00B305AE" w:rsidRDefault="00DD6452" w:rsidP="00EE64A6">
            <w:pPr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UK4</w:t>
            </w:r>
          </w:p>
        </w:tc>
        <w:tc>
          <w:tcPr>
            <w:tcW w:w="1404" w:type="dxa"/>
          </w:tcPr>
          <w:p w:rsidR="008B290A" w:rsidRPr="00B305AE" w:rsidRDefault="008B290A" w:rsidP="00EE64A6">
            <w:pPr>
              <w:rPr>
                <w:rFonts w:asciiTheme="majorHAnsi" w:hAnsiTheme="majorHAnsi"/>
                <w:color w:val="31849B" w:themeColor="accent5" w:themeShade="BF"/>
              </w:rPr>
            </w:pPr>
          </w:p>
        </w:tc>
      </w:tr>
      <w:tr w:rsidR="008B290A" w:rsidRPr="004C282D" w:rsidTr="00EE64A6">
        <w:tc>
          <w:tcPr>
            <w:tcW w:w="5077" w:type="dxa"/>
          </w:tcPr>
          <w:p w:rsidR="008B290A" w:rsidRDefault="00432EDB" w:rsidP="00EE64A6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Wer lebt in Deutschland?</w:t>
            </w:r>
          </w:p>
        </w:tc>
        <w:tc>
          <w:tcPr>
            <w:tcW w:w="1410" w:type="dxa"/>
          </w:tcPr>
          <w:p w:rsidR="008B290A" w:rsidRDefault="00223165" w:rsidP="00EE64A6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SP4</w:t>
            </w:r>
          </w:p>
        </w:tc>
        <w:tc>
          <w:tcPr>
            <w:tcW w:w="1116" w:type="dxa"/>
          </w:tcPr>
          <w:p w:rsidR="008B290A" w:rsidRPr="004C282D" w:rsidRDefault="00223165" w:rsidP="00EE64A6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SPSK3</w:t>
            </w:r>
          </w:p>
        </w:tc>
        <w:tc>
          <w:tcPr>
            <w:tcW w:w="1114" w:type="dxa"/>
          </w:tcPr>
          <w:p w:rsidR="008B290A" w:rsidRPr="004C282D" w:rsidRDefault="00223165" w:rsidP="00EE64A6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SPUK4</w:t>
            </w:r>
          </w:p>
        </w:tc>
        <w:tc>
          <w:tcPr>
            <w:tcW w:w="1739" w:type="dxa"/>
          </w:tcPr>
          <w:p w:rsidR="008B290A" w:rsidRPr="00B305AE" w:rsidRDefault="00D654F2" w:rsidP="00D654F2">
            <w:pPr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SK2, SK4</w:t>
            </w:r>
          </w:p>
        </w:tc>
        <w:tc>
          <w:tcPr>
            <w:tcW w:w="1401" w:type="dxa"/>
          </w:tcPr>
          <w:p w:rsidR="008B290A" w:rsidRPr="00B305AE" w:rsidRDefault="00D654F2" w:rsidP="00EE64A6">
            <w:pPr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MK1</w:t>
            </w:r>
          </w:p>
        </w:tc>
        <w:tc>
          <w:tcPr>
            <w:tcW w:w="1379" w:type="dxa"/>
          </w:tcPr>
          <w:p w:rsidR="008B290A" w:rsidRPr="00B305AE" w:rsidRDefault="00D654F2" w:rsidP="00EE64A6">
            <w:pPr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UK4</w:t>
            </w:r>
          </w:p>
        </w:tc>
        <w:tc>
          <w:tcPr>
            <w:tcW w:w="1404" w:type="dxa"/>
          </w:tcPr>
          <w:p w:rsidR="008B290A" w:rsidRPr="00B305AE" w:rsidRDefault="008B290A" w:rsidP="00EE64A6">
            <w:pPr>
              <w:rPr>
                <w:rFonts w:asciiTheme="majorHAnsi" w:hAnsiTheme="majorHAnsi"/>
                <w:color w:val="31849B" w:themeColor="accent5" w:themeShade="BF"/>
              </w:rPr>
            </w:pPr>
          </w:p>
        </w:tc>
      </w:tr>
      <w:tr w:rsidR="008B290A" w:rsidRPr="004C282D" w:rsidTr="00EE64A6">
        <w:tc>
          <w:tcPr>
            <w:tcW w:w="5077" w:type="dxa"/>
          </w:tcPr>
          <w:p w:rsidR="008B290A" w:rsidRDefault="00432EDB" w:rsidP="00EE64A6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Einwanderung nach Deutschland: Welche Gründe gibt es dafür?</w:t>
            </w:r>
          </w:p>
        </w:tc>
        <w:tc>
          <w:tcPr>
            <w:tcW w:w="1410" w:type="dxa"/>
          </w:tcPr>
          <w:p w:rsidR="008B290A" w:rsidRDefault="00223165" w:rsidP="00EE64A6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SP4</w:t>
            </w:r>
          </w:p>
        </w:tc>
        <w:tc>
          <w:tcPr>
            <w:tcW w:w="1116" w:type="dxa"/>
          </w:tcPr>
          <w:p w:rsidR="008B290A" w:rsidRPr="004C282D" w:rsidRDefault="00223165" w:rsidP="00EE64A6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SPSK3</w:t>
            </w:r>
          </w:p>
        </w:tc>
        <w:tc>
          <w:tcPr>
            <w:tcW w:w="1114" w:type="dxa"/>
          </w:tcPr>
          <w:p w:rsidR="008B290A" w:rsidRPr="004C282D" w:rsidRDefault="00223165" w:rsidP="00EE64A6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SPUK4</w:t>
            </w:r>
          </w:p>
        </w:tc>
        <w:tc>
          <w:tcPr>
            <w:tcW w:w="1739" w:type="dxa"/>
          </w:tcPr>
          <w:p w:rsidR="008B290A" w:rsidRPr="00B305AE" w:rsidRDefault="00D654F2" w:rsidP="00EE64A6">
            <w:pPr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SK3, SK4</w:t>
            </w:r>
          </w:p>
        </w:tc>
        <w:tc>
          <w:tcPr>
            <w:tcW w:w="1401" w:type="dxa"/>
          </w:tcPr>
          <w:p w:rsidR="008B290A" w:rsidRPr="00B305AE" w:rsidRDefault="008B290A" w:rsidP="00EE64A6">
            <w:pPr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379" w:type="dxa"/>
          </w:tcPr>
          <w:p w:rsidR="008B290A" w:rsidRPr="00B305AE" w:rsidRDefault="00D654F2" w:rsidP="00EE64A6">
            <w:pPr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UK1</w:t>
            </w:r>
          </w:p>
        </w:tc>
        <w:tc>
          <w:tcPr>
            <w:tcW w:w="1404" w:type="dxa"/>
          </w:tcPr>
          <w:p w:rsidR="008B290A" w:rsidRPr="00B305AE" w:rsidRDefault="00D654F2" w:rsidP="00EE64A6">
            <w:pPr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HK5</w:t>
            </w:r>
          </w:p>
        </w:tc>
      </w:tr>
      <w:tr w:rsidR="008B290A" w:rsidRPr="004C282D" w:rsidTr="00EE64A6">
        <w:tc>
          <w:tcPr>
            <w:tcW w:w="5077" w:type="dxa"/>
          </w:tcPr>
          <w:p w:rsidR="008B290A" w:rsidRDefault="00432EDB" w:rsidP="00EE64A6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Deutschland als Fluchtziel: Wer darf bleiben?</w:t>
            </w:r>
          </w:p>
        </w:tc>
        <w:tc>
          <w:tcPr>
            <w:tcW w:w="1410" w:type="dxa"/>
          </w:tcPr>
          <w:p w:rsidR="008B290A" w:rsidRDefault="00223165" w:rsidP="00EE64A6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SP4</w:t>
            </w:r>
          </w:p>
        </w:tc>
        <w:tc>
          <w:tcPr>
            <w:tcW w:w="1116" w:type="dxa"/>
          </w:tcPr>
          <w:p w:rsidR="008B290A" w:rsidRPr="004C282D" w:rsidRDefault="00223165" w:rsidP="00EE64A6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SPSK3</w:t>
            </w:r>
          </w:p>
        </w:tc>
        <w:tc>
          <w:tcPr>
            <w:tcW w:w="1114" w:type="dxa"/>
          </w:tcPr>
          <w:p w:rsidR="008B290A" w:rsidRPr="004C282D" w:rsidRDefault="00223165" w:rsidP="00EE64A6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SPUK4</w:t>
            </w:r>
          </w:p>
        </w:tc>
        <w:tc>
          <w:tcPr>
            <w:tcW w:w="1739" w:type="dxa"/>
          </w:tcPr>
          <w:p w:rsidR="008B290A" w:rsidRPr="00B305AE" w:rsidRDefault="00B60100" w:rsidP="00B60100">
            <w:pPr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SK2</w:t>
            </w:r>
            <w:r>
              <w:rPr>
                <w:rFonts w:asciiTheme="majorHAnsi" w:hAnsiTheme="majorHAnsi"/>
                <w:color w:val="31849B" w:themeColor="accent5" w:themeShade="BF"/>
              </w:rPr>
              <w:t xml:space="preserve"> -</w:t>
            </w:r>
            <w:r>
              <w:rPr>
                <w:rFonts w:asciiTheme="majorHAnsi" w:hAnsiTheme="majorHAnsi"/>
                <w:color w:val="31849B" w:themeColor="accent5" w:themeShade="BF"/>
              </w:rPr>
              <w:t xml:space="preserve"> SK4</w:t>
            </w:r>
          </w:p>
        </w:tc>
        <w:tc>
          <w:tcPr>
            <w:tcW w:w="1401" w:type="dxa"/>
          </w:tcPr>
          <w:p w:rsidR="008B290A" w:rsidRPr="00B305AE" w:rsidRDefault="008B290A" w:rsidP="00EE64A6">
            <w:pPr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379" w:type="dxa"/>
          </w:tcPr>
          <w:p w:rsidR="008B290A" w:rsidRPr="00B305AE" w:rsidRDefault="00B60100" w:rsidP="00EE64A6">
            <w:pPr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UK2</w:t>
            </w:r>
          </w:p>
        </w:tc>
        <w:tc>
          <w:tcPr>
            <w:tcW w:w="1404" w:type="dxa"/>
          </w:tcPr>
          <w:p w:rsidR="008B290A" w:rsidRPr="00B305AE" w:rsidRDefault="008B290A" w:rsidP="00EE64A6">
            <w:pPr>
              <w:rPr>
                <w:rFonts w:asciiTheme="majorHAnsi" w:hAnsiTheme="majorHAnsi"/>
                <w:color w:val="31849B" w:themeColor="accent5" w:themeShade="BF"/>
              </w:rPr>
            </w:pPr>
          </w:p>
        </w:tc>
      </w:tr>
      <w:tr w:rsidR="008B290A" w:rsidRPr="004C282D" w:rsidTr="00EE64A6">
        <w:tc>
          <w:tcPr>
            <w:tcW w:w="14640" w:type="dxa"/>
            <w:gridSpan w:val="8"/>
            <w:shd w:val="clear" w:color="auto" w:fill="D9D9D9" w:themeFill="background1" w:themeFillShade="D9"/>
          </w:tcPr>
          <w:p w:rsidR="008B290A" w:rsidRPr="00432EDB" w:rsidRDefault="00432EDB" w:rsidP="00432EDB">
            <w:pPr>
              <w:rPr>
                <w:rFonts w:asciiTheme="majorHAnsi" w:hAnsiTheme="majorHAnsi"/>
                <w:b/>
              </w:rPr>
            </w:pPr>
            <w:r w:rsidRPr="00432EDB">
              <w:rPr>
                <w:rFonts w:asciiTheme="majorHAnsi" w:hAnsiTheme="majorHAnsi"/>
                <w:b/>
              </w:rPr>
              <w:t xml:space="preserve">6.2 Chancen und </w:t>
            </w:r>
            <w:r>
              <w:rPr>
                <w:rFonts w:asciiTheme="majorHAnsi" w:hAnsiTheme="majorHAnsi"/>
                <w:b/>
              </w:rPr>
              <w:t>H</w:t>
            </w:r>
            <w:r w:rsidRPr="00432EDB">
              <w:rPr>
                <w:rFonts w:asciiTheme="majorHAnsi" w:hAnsiTheme="majorHAnsi"/>
                <w:b/>
              </w:rPr>
              <w:t>erausforderungen der Einwanderung</w:t>
            </w:r>
          </w:p>
        </w:tc>
      </w:tr>
      <w:tr w:rsidR="008B290A" w:rsidRPr="004C282D" w:rsidTr="00EE64A6">
        <w:tc>
          <w:tcPr>
            <w:tcW w:w="5077" w:type="dxa"/>
          </w:tcPr>
          <w:p w:rsidR="008B290A" w:rsidRDefault="00432EDB" w:rsidP="00EE64A6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Braucht Deutschland Zuwanderung?</w:t>
            </w:r>
          </w:p>
        </w:tc>
        <w:tc>
          <w:tcPr>
            <w:tcW w:w="1410" w:type="dxa"/>
          </w:tcPr>
          <w:p w:rsidR="008B290A" w:rsidRDefault="00223165" w:rsidP="00EE64A6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SP4</w:t>
            </w:r>
          </w:p>
        </w:tc>
        <w:tc>
          <w:tcPr>
            <w:tcW w:w="1116" w:type="dxa"/>
          </w:tcPr>
          <w:p w:rsidR="008B290A" w:rsidRPr="004C282D" w:rsidRDefault="008B290A" w:rsidP="00EE64A6">
            <w:pPr>
              <w:rPr>
                <w:rFonts w:asciiTheme="majorHAnsi" w:hAnsiTheme="majorHAnsi"/>
              </w:rPr>
            </w:pPr>
          </w:p>
        </w:tc>
        <w:tc>
          <w:tcPr>
            <w:tcW w:w="1114" w:type="dxa"/>
          </w:tcPr>
          <w:p w:rsidR="008B290A" w:rsidRPr="004C282D" w:rsidRDefault="008B290A" w:rsidP="00EE64A6">
            <w:pPr>
              <w:rPr>
                <w:rFonts w:asciiTheme="majorHAnsi" w:hAnsiTheme="majorHAnsi"/>
              </w:rPr>
            </w:pPr>
          </w:p>
        </w:tc>
        <w:tc>
          <w:tcPr>
            <w:tcW w:w="1739" w:type="dxa"/>
          </w:tcPr>
          <w:p w:rsidR="008B290A" w:rsidRPr="00B305AE" w:rsidRDefault="00B60100" w:rsidP="00EE64A6">
            <w:pPr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SK3</w:t>
            </w:r>
          </w:p>
        </w:tc>
        <w:tc>
          <w:tcPr>
            <w:tcW w:w="1401" w:type="dxa"/>
          </w:tcPr>
          <w:p w:rsidR="008B290A" w:rsidRPr="00B305AE" w:rsidRDefault="008B290A" w:rsidP="00EE64A6">
            <w:pPr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379" w:type="dxa"/>
          </w:tcPr>
          <w:p w:rsidR="008B290A" w:rsidRPr="00B305AE" w:rsidRDefault="00B60100" w:rsidP="00EE64A6">
            <w:pPr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UK3</w:t>
            </w:r>
          </w:p>
        </w:tc>
        <w:tc>
          <w:tcPr>
            <w:tcW w:w="1404" w:type="dxa"/>
          </w:tcPr>
          <w:p w:rsidR="008B290A" w:rsidRPr="00B305AE" w:rsidRDefault="00B60100" w:rsidP="00EE64A6">
            <w:pPr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HK5</w:t>
            </w:r>
          </w:p>
        </w:tc>
      </w:tr>
      <w:tr w:rsidR="008B290A" w:rsidRPr="004C282D" w:rsidTr="00EE64A6">
        <w:tc>
          <w:tcPr>
            <w:tcW w:w="5077" w:type="dxa"/>
          </w:tcPr>
          <w:p w:rsidR="008B290A" w:rsidRDefault="00432EDB" w:rsidP="00EE64A6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Ist Migration die Lösung für den Fachkräftemangel?</w:t>
            </w:r>
          </w:p>
        </w:tc>
        <w:tc>
          <w:tcPr>
            <w:tcW w:w="1410" w:type="dxa"/>
          </w:tcPr>
          <w:p w:rsidR="008B290A" w:rsidRDefault="00223165" w:rsidP="00EE64A6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SP4</w:t>
            </w:r>
          </w:p>
        </w:tc>
        <w:tc>
          <w:tcPr>
            <w:tcW w:w="1116" w:type="dxa"/>
          </w:tcPr>
          <w:p w:rsidR="008B290A" w:rsidRPr="004C282D" w:rsidRDefault="008B290A" w:rsidP="00EE64A6">
            <w:pPr>
              <w:rPr>
                <w:rFonts w:asciiTheme="majorHAnsi" w:hAnsiTheme="majorHAnsi"/>
              </w:rPr>
            </w:pPr>
          </w:p>
        </w:tc>
        <w:tc>
          <w:tcPr>
            <w:tcW w:w="1114" w:type="dxa"/>
          </w:tcPr>
          <w:p w:rsidR="008B290A" w:rsidRPr="004C282D" w:rsidRDefault="00223165" w:rsidP="00EE64A6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SPUK4</w:t>
            </w:r>
          </w:p>
        </w:tc>
        <w:tc>
          <w:tcPr>
            <w:tcW w:w="1739" w:type="dxa"/>
          </w:tcPr>
          <w:p w:rsidR="008B290A" w:rsidRPr="00B305AE" w:rsidRDefault="00400AB8" w:rsidP="00EE64A6">
            <w:pPr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SK2, SK3</w:t>
            </w:r>
          </w:p>
        </w:tc>
        <w:tc>
          <w:tcPr>
            <w:tcW w:w="1401" w:type="dxa"/>
          </w:tcPr>
          <w:p w:rsidR="008B290A" w:rsidRPr="00B305AE" w:rsidRDefault="00400AB8" w:rsidP="00EE64A6">
            <w:pPr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MK6</w:t>
            </w:r>
          </w:p>
        </w:tc>
        <w:tc>
          <w:tcPr>
            <w:tcW w:w="1379" w:type="dxa"/>
          </w:tcPr>
          <w:p w:rsidR="008B290A" w:rsidRPr="00B305AE" w:rsidRDefault="00400AB8" w:rsidP="00EE64A6">
            <w:pPr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UK4</w:t>
            </w:r>
          </w:p>
        </w:tc>
        <w:tc>
          <w:tcPr>
            <w:tcW w:w="1404" w:type="dxa"/>
          </w:tcPr>
          <w:p w:rsidR="008B290A" w:rsidRPr="00B305AE" w:rsidRDefault="00400AB8" w:rsidP="00EE64A6">
            <w:pPr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HK7</w:t>
            </w:r>
          </w:p>
        </w:tc>
      </w:tr>
      <w:tr w:rsidR="008B290A" w:rsidRPr="004C282D" w:rsidTr="00EE64A6">
        <w:tc>
          <w:tcPr>
            <w:tcW w:w="5077" w:type="dxa"/>
          </w:tcPr>
          <w:p w:rsidR="008B290A" w:rsidRDefault="00432EDB" w:rsidP="00EE64A6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Integration – wie kann sie gelingen?</w:t>
            </w:r>
          </w:p>
        </w:tc>
        <w:tc>
          <w:tcPr>
            <w:tcW w:w="1410" w:type="dxa"/>
          </w:tcPr>
          <w:p w:rsidR="008B290A" w:rsidRDefault="00223165" w:rsidP="00EE64A6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SP4</w:t>
            </w:r>
          </w:p>
        </w:tc>
        <w:tc>
          <w:tcPr>
            <w:tcW w:w="1116" w:type="dxa"/>
          </w:tcPr>
          <w:p w:rsidR="008B290A" w:rsidRPr="004C282D" w:rsidRDefault="008B290A" w:rsidP="00EE64A6">
            <w:pPr>
              <w:rPr>
                <w:rFonts w:asciiTheme="majorHAnsi" w:hAnsiTheme="majorHAnsi"/>
              </w:rPr>
            </w:pPr>
          </w:p>
        </w:tc>
        <w:tc>
          <w:tcPr>
            <w:tcW w:w="1114" w:type="dxa"/>
          </w:tcPr>
          <w:p w:rsidR="008B290A" w:rsidRPr="004C282D" w:rsidRDefault="00223165" w:rsidP="00EE64A6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SPUK4</w:t>
            </w:r>
          </w:p>
        </w:tc>
        <w:tc>
          <w:tcPr>
            <w:tcW w:w="1739" w:type="dxa"/>
          </w:tcPr>
          <w:p w:rsidR="008B290A" w:rsidRPr="00B305AE" w:rsidRDefault="00400AB8" w:rsidP="00EE64A6">
            <w:pPr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SK2, SK3</w:t>
            </w:r>
          </w:p>
        </w:tc>
        <w:tc>
          <w:tcPr>
            <w:tcW w:w="1401" w:type="dxa"/>
          </w:tcPr>
          <w:p w:rsidR="008B290A" w:rsidRPr="00B305AE" w:rsidRDefault="00400AB8" w:rsidP="00EE64A6">
            <w:pPr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MK3</w:t>
            </w:r>
          </w:p>
        </w:tc>
        <w:tc>
          <w:tcPr>
            <w:tcW w:w="1379" w:type="dxa"/>
          </w:tcPr>
          <w:p w:rsidR="008B290A" w:rsidRPr="00B305AE" w:rsidRDefault="008B290A" w:rsidP="00EE64A6">
            <w:pPr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404" w:type="dxa"/>
          </w:tcPr>
          <w:p w:rsidR="008B290A" w:rsidRPr="00B305AE" w:rsidRDefault="00400AB8" w:rsidP="00EE64A6">
            <w:pPr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HK6</w:t>
            </w:r>
          </w:p>
        </w:tc>
      </w:tr>
      <w:tr w:rsidR="00432EDB" w:rsidRPr="004C282D" w:rsidTr="00EE64A6">
        <w:tc>
          <w:tcPr>
            <w:tcW w:w="5077" w:type="dxa"/>
          </w:tcPr>
          <w:p w:rsidR="00432EDB" w:rsidRDefault="00432EDB" w:rsidP="00EE64A6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Methode: Integrationsprojekte vor Ort erkunden</w:t>
            </w:r>
          </w:p>
        </w:tc>
        <w:tc>
          <w:tcPr>
            <w:tcW w:w="1410" w:type="dxa"/>
          </w:tcPr>
          <w:p w:rsidR="00432EDB" w:rsidRDefault="00223165" w:rsidP="00EE64A6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SP4</w:t>
            </w:r>
          </w:p>
        </w:tc>
        <w:tc>
          <w:tcPr>
            <w:tcW w:w="1116" w:type="dxa"/>
          </w:tcPr>
          <w:p w:rsidR="00432EDB" w:rsidRPr="004C282D" w:rsidRDefault="00432EDB" w:rsidP="00EE64A6">
            <w:pPr>
              <w:rPr>
                <w:rFonts w:asciiTheme="majorHAnsi" w:hAnsiTheme="majorHAnsi"/>
              </w:rPr>
            </w:pPr>
          </w:p>
        </w:tc>
        <w:tc>
          <w:tcPr>
            <w:tcW w:w="1114" w:type="dxa"/>
          </w:tcPr>
          <w:p w:rsidR="00432EDB" w:rsidRPr="004C282D" w:rsidRDefault="00223165" w:rsidP="00EE64A6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SPUK4</w:t>
            </w:r>
          </w:p>
        </w:tc>
        <w:tc>
          <w:tcPr>
            <w:tcW w:w="1739" w:type="dxa"/>
          </w:tcPr>
          <w:p w:rsidR="00432EDB" w:rsidRPr="00B305AE" w:rsidRDefault="00432EDB" w:rsidP="00EE64A6">
            <w:pPr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401" w:type="dxa"/>
          </w:tcPr>
          <w:p w:rsidR="00432EDB" w:rsidRPr="00B305AE" w:rsidRDefault="00400AB8" w:rsidP="00EE64A6">
            <w:pPr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MK1, MK6</w:t>
            </w:r>
          </w:p>
        </w:tc>
        <w:tc>
          <w:tcPr>
            <w:tcW w:w="1379" w:type="dxa"/>
          </w:tcPr>
          <w:p w:rsidR="00432EDB" w:rsidRPr="00B305AE" w:rsidRDefault="00432EDB" w:rsidP="00EE64A6">
            <w:pPr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404" w:type="dxa"/>
          </w:tcPr>
          <w:p w:rsidR="00432EDB" w:rsidRPr="00B305AE" w:rsidRDefault="00432EDB" w:rsidP="00EE64A6">
            <w:pPr>
              <w:rPr>
                <w:rFonts w:asciiTheme="majorHAnsi" w:hAnsiTheme="majorHAnsi"/>
                <w:color w:val="31849B" w:themeColor="accent5" w:themeShade="BF"/>
              </w:rPr>
            </w:pPr>
          </w:p>
        </w:tc>
      </w:tr>
      <w:tr w:rsidR="00432EDB" w:rsidRPr="004C282D" w:rsidTr="00EE64A6">
        <w:tc>
          <w:tcPr>
            <w:tcW w:w="5077" w:type="dxa"/>
          </w:tcPr>
          <w:p w:rsidR="00432EDB" w:rsidRDefault="00432EDB" w:rsidP="00EE64A6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Cs w:val="23"/>
              </w:rPr>
            </w:pPr>
            <w:r>
              <w:rPr>
                <w:rFonts w:asciiTheme="majorHAnsi" w:hAnsiTheme="majorHAnsi" w:cstheme="majorHAnsi"/>
                <w:color w:val="000000"/>
                <w:szCs w:val="23"/>
              </w:rPr>
              <w:t>Wie können Schulen die Integration fördern?</w:t>
            </w:r>
          </w:p>
        </w:tc>
        <w:tc>
          <w:tcPr>
            <w:tcW w:w="1410" w:type="dxa"/>
          </w:tcPr>
          <w:p w:rsidR="00432EDB" w:rsidRDefault="00223165" w:rsidP="00EE64A6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SP4</w:t>
            </w:r>
          </w:p>
        </w:tc>
        <w:tc>
          <w:tcPr>
            <w:tcW w:w="1116" w:type="dxa"/>
          </w:tcPr>
          <w:p w:rsidR="00432EDB" w:rsidRPr="004C282D" w:rsidRDefault="00432EDB" w:rsidP="00EE64A6">
            <w:pPr>
              <w:rPr>
                <w:rFonts w:asciiTheme="majorHAnsi" w:hAnsiTheme="majorHAnsi"/>
              </w:rPr>
            </w:pPr>
          </w:p>
        </w:tc>
        <w:tc>
          <w:tcPr>
            <w:tcW w:w="1114" w:type="dxa"/>
          </w:tcPr>
          <w:p w:rsidR="00432EDB" w:rsidRPr="004C282D" w:rsidRDefault="00223165" w:rsidP="00EE64A6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SPUK4</w:t>
            </w:r>
          </w:p>
        </w:tc>
        <w:tc>
          <w:tcPr>
            <w:tcW w:w="1739" w:type="dxa"/>
          </w:tcPr>
          <w:p w:rsidR="00432EDB" w:rsidRPr="00B305AE" w:rsidRDefault="00400AB8" w:rsidP="00EE64A6">
            <w:pPr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SK2 - SK4</w:t>
            </w:r>
          </w:p>
        </w:tc>
        <w:tc>
          <w:tcPr>
            <w:tcW w:w="1401" w:type="dxa"/>
          </w:tcPr>
          <w:p w:rsidR="00432EDB" w:rsidRPr="00B305AE" w:rsidRDefault="00432EDB" w:rsidP="00EE64A6">
            <w:pPr>
              <w:rPr>
                <w:rFonts w:asciiTheme="majorHAnsi" w:hAnsiTheme="majorHAnsi"/>
                <w:color w:val="31849B" w:themeColor="accent5" w:themeShade="BF"/>
              </w:rPr>
            </w:pPr>
          </w:p>
        </w:tc>
        <w:tc>
          <w:tcPr>
            <w:tcW w:w="1379" w:type="dxa"/>
          </w:tcPr>
          <w:p w:rsidR="00432EDB" w:rsidRPr="00B305AE" w:rsidRDefault="00806008" w:rsidP="00EE64A6">
            <w:pPr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UK1, UK3</w:t>
            </w:r>
          </w:p>
        </w:tc>
        <w:tc>
          <w:tcPr>
            <w:tcW w:w="1404" w:type="dxa"/>
          </w:tcPr>
          <w:p w:rsidR="00432EDB" w:rsidRPr="00B305AE" w:rsidRDefault="00806008" w:rsidP="00EE64A6">
            <w:pPr>
              <w:rPr>
                <w:rFonts w:asciiTheme="majorHAnsi" w:hAnsiTheme="majorHAnsi"/>
                <w:color w:val="31849B" w:themeColor="accent5" w:themeShade="BF"/>
              </w:rPr>
            </w:pPr>
            <w:r>
              <w:rPr>
                <w:rFonts w:asciiTheme="majorHAnsi" w:hAnsiTheme="majorHAnsi"/>
                <w:color w:val="31849B" w:themeColor="accent5" w:themeShade="BF"/>
              </w:rPr>
              <w:t>HK1, HK7</w:t>
            </w:r>
          </w:p>
        </w:tc>
      </w:tr>
    </w:tbl>
    <w:p w:rsidR="008B20B5" w:rsidRPr="009E4681" w:rsidRDefault="008B20B5" w:rsidP="008B20B5">
      <w:pPr>
        <w:rPr>
          <w:vertAlign w:val="subscript"/>
        </w:rPr>
      </w:pPr>
    </w:p>
    <w:sectPr w:rsidR="008B20B5" w:rsidRPr="009E4681" w:rsidSect="002C0B7F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pgSz w:w="16840" w:h="11900" w:orient="landscape"/>
      <w:pgMar w:top="1417" w:right="737" w:bottom="1417" w:left="1134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34700" w:rsidRDefault="00E34700" w:rsidP="000C64AA">
      <w:r>
        <w:separator/>
      </w:r>
    </w:p>
  </w:endnote>
  <w:endnote w:type="continuationSeparator" w:id="0">
    <w:p w:rsidR="00E34700" w:rsidRDefault="00E34700" w:rsidP="000C64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ans">
    <w:altName w:val="MS Gothic"/>
    <w:panose1 w:val="00000000000000000000"/>
    <w:charset w:val="00"/>
    <w:family w:val="swiss"/>
    <w:notTrueType/>
    <w:pitch w:val="default"/>
    <w:sig w:usb0="00000003" w:usb1="08070000" w:usb2="00000010" w:usb3="00000000" w:csb0="0002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4700" w:rsidRDefault="00E34700" w:rsidP="00394C7F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:rsidR="00E34700" w:rsidRDefault="00E34700" w:rsidP="002C0B7F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4700" w:rsidRDefault="00E34700" w:rsidP="002C0B7F">
    <w:pPr>
      <w:pStyle w:val="Fuzeile"/>
      <w:ind w:right="360"/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66A7390F" wp14:editId="60FB7087">
              <wp:simplePos x="0" y="0"/>
              <wp:positionH relativeFrom="column">
                <wp:posOffset>-462280</wp:posOffset>
              </wp:positionH>
              <wp:positionV relativeFrom="paragraph">
                <wp:posOffset>75565</wp:posOffset>
              </wp:positionV>
              <wp:extent cx="8382000" cy="330200"/>
              <wp:effectExtent l="0" t="0" r="0" b="0"/>
              <wp:wrapNone/>
              <wp:docPr id="11" name="Text Box 1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82000" cy="330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4700" w:rsidRPr="00394C7F" w:rsidRDefault="00E34700" w:rsidP="00E075C0">
                          <w:pP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>#Politik – Politik für die Realschule, Gesamtschule und Sekundarschule – Nordrhein-Westfalen – Band 7/8 (ISBN 978-3-661-</w:t>
                          </w:r>
                          <w:r w:rsidRPr="00E075C0">
                            <w:rPr>
                              <w:rFonts w:ascii="Calibri" w:hAnsi="Calibri"/>
                              <w:b/>
                              <w:sz w:val="22"/>
                              <w:szCs w:val="22"/>
                            </w:rPr>
                            <w:t>7006</w:t>
                          </w:r>
                          <w:r>
                            <w:rPr>
                              <w:rFonts w:ascii="Calibri" w:hAnsi="Calibri"/>
                              <w:b/>
                              <w:sz w:val="22"/>
                              <w:szCs w:val="22"/>
                            </w:rPr>
                            <w:t>2</w:t>
                          </w:r>
                          <w: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>-5)</w:t>
                          </w:r>
                        </w:p>
                        <w:p w:rsidR="00E34700" w:rsidRPr="00394C7F" w:rsidRDefault="00E34700" w:rsidP="001B6F95">
                          <w:pP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6A7390F"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style="position:absolute;margin-left:-36.4pt;margin-top:5.95pt;width:660pt;height:2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" filled="f" stroked="f">
              <v:textbox>
                <w:txbxContent>
                  <w:p w:rsidR="00E34700" w:rsidRPr="00394C7F" w:rsidRDefault="00E34700" w:rsidP="00E075C0">
                    <w:pPr>
                      <w:rPr>
                        <w:rFonts w:ascii="Calibri" w:hAnsi="Calibri"/>
                        <w:sz w:val="22"/>
                        <w:szCs w:val="22"/>
                      </w:rPr>
                    </w:pPr>
                    <w:r>
                      <w:rPr>
                        <w:rFonts w:ascii="Calibri" w:hAnsi="Calibri"/>
                        <w:sz w:val="22"/>
                        <w:szCs w:val="22"/>
                      </w:rPr>
                      <w:t>#Politik – Politik für die Realschule, Gesamtschule und Sekundarschule – Nordrhein-Westfalen – Band 7/8 (ISBN 978-3-661-</w:t>
                    </w:r>
                    <w:r w:rsidRPr="00E075C0">
                      <w:rPr>
                        <w:rFonts w:ascii="Calibri" w:hAnsi="Calibri"/>
                        <w:b/>
                        <w:sz w:val="22"/>
                        <w:szCs w:val="22"/>
                      </w:rPr>
                      <w:t>7006</w:t>
                    </w:r>
                    <w:r>
                      <w:rPr>
                        <w:rFonts w:ascii="Calibri" w:hAnsi="Calibri"/>
                        <w:b/>
                        <w:sz w:val="22"/>
                        <w:szCs w:val="22"/>
                      </w:rPr>
                      <w:t>2</w:t>
                    </w:r>
                    <w:r>
                      <w:rPr>
                        <w:rFonts w:ascii="Calibri" w:hAnsi="Calibri"/>
                        <w:sz w:val="22"/>
                        <w:szCs w:val="22"/>
                      </w:rPr>
                      <w:t>-5)</w:t>
                    </w:r>
                  </w:p>
                  <w:p w:rsidR="00E34700" w:rsidRPr="00394C7F" w:rsidRDefault="00E34700" w:rsidP="001B6F95">
                    <w:pPr>
                      <w:rPr>
                        <w:rFonts w:ascii="Calibri" w:hAnsi="Calibri"/>
                        <w:sz w:val="22"/>
                        <w:szCs w:val="2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D2C9A81" wp14:editId="2574B735">
              <wp:simplePos x="0" y="0"/>
              <wp:positionH relativeFrom="column">
                <wp:posOffset>8055610</wp:posOffset>
              </wp:positionH>
              <wp:positionV relativeFrom="paragraph">
                <wp:posOffset>29210</wp:posOffset>
              </wp:positionV>
              <wp:extent cx="2066290" cy="377825"/>
              <wp:effectExtent l="0" t="0" r="16510" b="28575"/>
              <wp:wrapNone/>
              <wp:docPr id="178" name="Rectangle 1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066290" cy="37782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 w="9525">
                        <a:solidFill>
                          <a:schemeClr val="bg1">
                            <a:lumMod val="8500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CA1F93B" id="Rectangle 143" o:spid="_x0000_s1026" style="position:absolute;margin-left:634.3pt;margin-top:2.3pt;width:162.7pt;height:29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" fillcolor="#d8d8d8 [2732]" strokecolor="#d8d8d8 [2732]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7805548" wp14:editId="315470EA">
              <wp:simplePos x="0" y="0"/>
              <wp:positionH relativeFrom="column">
                <wp:posOffset>8380730</wp:posOffset>
              </wp:positionH>
              <wp:positionV relativeFrom="paragraph">
                <wp:posOffset>78105</wp:posOffset>
              </wp:positionV>
              <wp:extent cx="2113280" cy="608330"/>
              <wp:effectExtent l="0" t="0" r="0" b="1270"/>
              <wp:wrapNone/>
              <wp:docPr id="179" name="Text Box 1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13280" cy="608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4700" w:rsidRPr="00394C7F" w:rsidRDefault="00E34700" w:rsidP="004A4EE0">
                          <w:pP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</w:pPr>
                          <w:r w:rsidRPr="00394C7F"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>www.ccbuchner.de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7805548" id="_x0000_s1036" type="#_x0000_t202" style="position:absolute;margin-left:659.9pt;margin-top:6.15pt;width:166.4pt;height:47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" filled="f" stroked="f">
              <v:textbox>
                <w:txbxContent>
                  <w:p w:rsidR="00E34700" w:rsidRPr="00394C7F" w:rsidRDefault="00E34700" w:rsidP="004A4EE0">
                    <w:pPr>
                      <w:rPr>
                        <w:rFonts w:ascii="Calibri" w:hAnsi="Calibri"/>
                        <w:sz w:val="22"/>
                        <w:szCs w:val="22"/>
                      </w:rPr>
                    </w:pPr>
                    <w:r w:rsidRPr="00394C7F">
                      <w:rPr>
                        <w:rFonts w:ascii="Calibri" w:hAnsi="Calibri"/>
                        <w:sz w:val="22"/>
                        <w:szCs w:val="22"/>
                      </w:rPr>
                      <w:t>www.ccbuchner.de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F7C9EF9" wp14:editId="7DFB7413">
              <wp:simplePos x="0" y="0"/>
              <wp:positionH relativeFrom="column">
                <wp:posOffset>-727710</wp:posOffset>
              </wp:positionH>
              <wp:positionV relativeFrom="paragraph">
                <wp:posOffset>29210</wp:posOffset>
              </wp:positionV>
              <wp:extent cx="8653145" cy="377825"/>
              <wp:effectExtent l="0" t="0" r="33655" b="28575"/>
              <wp:wrapNone/>
              <wp:docPr id="180" name="Rectangle 1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653145" cy="37782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  <a:lumOff val="0"/>
                        </a:schemeClr>
                      </a:solidFill>
                      <a:ln w="9525"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FE77CBF" id="Rectangle 145" o:spid="_x0000_s1026" style="position:absolute;margin-left:-57.3pt;margin-top:2.3pt;width:681.35pt;height:29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" fillcolor="#d8d8d8 [2732]" strokecolor="#d8d8d8 [2732]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34700" w:rsidRDefault="00E34700" w:rsidP="000C64AA">
      <w:r>
        <w:separator/>
      </w:r>
    </w:p>
  </w:footnote>
  <w:footnote w:type="continuationSeparator" w:id="0">
    <w:p w:rsidR="00E34700" w:rsidRDefault="00E34700" w:rsidP="000C64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4700" w:rsidRDefault="00E34700" w:rsidP="00394C7F">
    <w:pPr>
      <w:pStyle w:val="Kopf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:rsidR="00E34700" w:rsidRDefault="00E34700" w:rsidP="002C0B7F">
    <w:pPr>
      <w:pStyle w:val="Kopfzeile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4700" w:rsidRDefault="00E34700" w:rsidP="00F51C94">
    <w:pPr>
      <w:pStyle w:val="Kopfzeile"/>
      <w:framePr w:wrap="around" w:vAnchor="text" w:hAnchor="page" w:x="16255" w:y="346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052CEF">
      <w:rPr>
        <w:rStyle w:val="Seitenzahl"/>
        <w:noProof/>
      </w:rPr>
      <w:t>6</w:t>
    </w:r>
    <w:r>
      <w:rPr>
        <w:rStyle w:val="Seitenzahl"/>
      </w:rPr>
      <w:fldChar w:fldCharType="end"/>
    </w:r>
  </w:p>
  <w:p w:rsidR="00E34700" w:rsidRDefault="00E34700" w:rsidP="002C0B7F">
    <w:pPr>
      <w:pStyle w:val="Kopfzeile"/>
      <w:ind w:right="360"/>
    </w:pPr>
    <w:r>
      <w:rPr>
        <w:noProof/>
      </w:rPr>
      <w:drawing>
        <wp:anchor distT="0" distB="0" distL="114300" distR="114300" simplePos="0" relativeHeight="251669504" behindDoc="1" locked="0" layoutInCell="1" allowOverlap="1" wp14:anchorId="3BCDBC2F" wp14:editId="467D6366">
          <wp:simplePos x="0" y="0"/>
          <wp:positionH relativeFrom="page">
            <wp:posOffset>-7620</wp:posOffset>
          </wp:positionH>
          <wp:positionV relativeFrom="page">
            <wp:posOffset>180340</wp:posOffset>
          </wp:positionV>
          <wp:extent cx="10693400" cy="927100"/>
          <wp:effectExtent l="0" t="0" r="0" b="12700"/>
          <wp:wrapNone/>
          <wp:docPr id="14" name="Bild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3400" cy="9271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4700" w:rsidRPr="00B23521" w:rsidRDefault="00E34700" w:rsidP="00B23521">
    <w:pPr>
      <w:pStyle w:val="Kopfzeile"/>
    </w:pPr>
    <w:r>
      <w:rPr>
        <w:noProof/>
      </w:rPr>
      <w:drawing>
        <wp:anchor distT="0" distB="0" distL="114300" distR="114300" simplePos="0" relativeHeight="251667456" behindDoc="1" locked="0" layoutInCell="1" allowOverlap="1" wp14:anchorId="05E17947" wp14:editId="7E68CA02">
          <wp:simplePos x="0" y="0"/>
          <wp:positionH relativeFrom="page">
            <wp:posOffset>0</wp:posOffset>
          </wp:positionH>
          <wp:positionV relativeFrom="page">
            <wp:posOffset>180975</wp:posOffset>
          </wp:positionV>
          <wp:extent cx="10693400" cy="927100"/>
          <wp:effectExtent l="0" t="0" r="0" b="6350"/>
          <wp:wrapNone/>
          <wp:docPr id="15" name="Grafik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3400" cy="9271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F5285D"/>
    <w:multiLevelType w:val="multilevel"/>
    <w:tmpl w:val="5D34EC8E"/>
    <w:lvl w:ilvl="0">
      <w:start w:val="5"/>
      <w:numFmt w:val="decimal"/>
      <w:lvlText w:val="%1"/>
      <w:lvlJc w:val="left"/>
      <w:pPr>
        <w:ind w:left="480" w:hanging="480"/>
      </w:pPr>
      <w:rPr>
        <w:rFonts w:cs="OpenSans"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cs="OpenSans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OpenSans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OpenSans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OpenSans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OpenSans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OpenSans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OpenSans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OpenSans" w:hint="default"/>
      </w:rPr>
    </w:lvl>
  </w:abstractNum>
  <w:abstractNum w:abstractNumId="1" w15:restartNumberingAfterBreak="0">
    <w:nsid w:val="135565E8"/>
    <w:multiLevelType w:val="hybridMultilevel"/>
    <w:tmpl w:val="76A29078"/>
    <w:lvl w:ilvl="0" w:tplc="92F8BF2C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92F8BF2C">
      <w:numFmt w:val="bullet"/>
      <w:lvlText w:val="-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BC14AA"/>
    <w:multiLevelType w:val="hybridMultilevel"/>
    <w:tmpl w:val="43545DE8"/>
    <w:lvl w:ilvl="0" w:tplc="A04C122A">
      <w:start w:val="5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D62282"/>
    <w:multiLevelType w:val="hybridMultilevel"/>
    <w:tmpl w:val="1E1A3322"/>
    <w:lvl w:ilvl="0" w:tplc="92F8BF2C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286C47"/>
    <w:multiLevelType w:val="hybridMultilevel"/>
    <w:tmpl w:val="19764D08"/>
    <w:lvl w:ilvl="0" w:tplc="FC6E93A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C25C7B"/>
    <w:multiLevelType w:val="hybridMultilevel"/>
    <w:tmpl w:val="9C004A02"/>
    <w:lvl w:ilvl="0" w:tplc="6C64DB48">
      <w:numFmt w:val="bullet"/>
      <w:lvlText w:val="–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C26C3474">
      <w:numFmt w:val="bullet"/>
      <w:lvlText w:val="•"/>
      <w:lvlJc w:val="left"/>
      <w:pPr>
        <w:ind w:left="1440" w:hanging="360"/>
      </w:pPr>
      <w:rPr>
        <w:rFonts w:ascii="Arial" w:eastAsiaTheme="minorEastAsia" w:hAnsi="Arial" w:cs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820CF3"/>
    <w:multiLevelType w:val="hybridMultilevel"/>
    <w:tmpl w:val="8CD2F5E2"/>
    <w:lvl w:ilvl="0" w:tplc="DDEE92C2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FB79A5"/>
    <w:multiLevelType w:val="hybridMultilevel"/>
    <w:tmpl w:val="1F6006E4"/>
    <w:lvl w:ilvl="0" w:tplc="FC6E93A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FF3C9A"/>
    <w:multiLevelType w:val="hybridMultilevel"/>
    <w:tmpl w:val="55DE854A"/>
    <w:lvl w:ilvl="0" w:tplc="92F8BF2C"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0CD71E9"/>
    <w:multiLevelType w:val="hybridMultilevel"/>
    <w:tmpl w:val="79008DE0"/>
    <w:lvl w:ilvl="0" w:tplc="6C64DB48">
      <w:numFmt w:val="bullet"/>
      <w:lvlText w:val="–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3EB7F2A"/>
    <w:multiLevelType w:val="hybridMultilevel"/>
    <w:tmpl w:val="698C79AC"/>
    <w:lvl w:ilvl="0" w:tplc="92F8BF2C"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8DA40E8"/>
    <w:multiLevelType w:val="hybridMultilevel"/>
    <w:tmpl w:val="D8909E22"/>
    <w:lvl w:ilvl="0" w:tplc="E4B6BA34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  <w:color w:val="auto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9A60C3"/>
    <w:multiLevelType w:val="hybridMultilevel"/>
    <w:tmpl w:val="B662408C"/>
    <w:lvl w:ilvl="0" w:tplc="FC6E93A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F0676B"/>
    <w:multiLevelType w:val="hybridMultilevel"/>
    <w:tmpl w:val="92AC4120"/>
    <w:lvl w:ilvl="0" w:tplc="FC6E93A2">
      <w:numFmt w:val="bullet"/>
      <w:lvlText w:val="-"/>
      <w:lvlJc w:val="left"/>
      <w:pPr>
        <w:ind w:left="36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1094174"/>
    <w:multiLevelType w:val="hybridMultilevel"/>
    <w:tmpl w:val="7526945E"/>
    <w:lvl w:ilvl="0" w:tplc="FC6E93A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4F66242"/>
    <w:multiLevelType w:val="hybridMultilevel"/>
    <w:tmpl w:val="C9485156"/>
    <w:lvl w:ilvl="0" w:tplc="B4A23800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5883BF2"/>
    <w:multiLevelType w:val="hybridMultilevel"/>
    <w:tmpl w:val="CC00A56C"/>
    <w:lvl w:ilvl="0" w:tplc="FC6E93A2">
      <w:numFmt w:val="bullet"/>
      <w:lvlText w:val="-"/>
      <w:lvlJc w:val="left"/>
      <w:pPr>
        <w:ind w:left="36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6BD79AA"/>
    <w:multiLevelType w:val="hybridMultilevel"/>
    <w:tmpl w:val="E5AA3D42"/>
    <w:lvl w:ilvl="0" w:tplc="7AF0C400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3175BA"/>
    <w:multiLevelType w:val="hybridMultilevel"/>
    <w:tmpl w:val="56B0F6D8"/>
    <w:lvl w:ilvl="0" w:tplc="FC6E93A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D236FFA"/>
    <w:multiLevelType w:val="hybridMultilevel"/>
    <w:tmpl w:val="39E2FCF4"/>
    <w:lvl w:ilvl="0" w:tplc="6C64DB48">
      <w:numFmt w:val="bullet"/>
      <w:lvlText w:val="–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AF14052E">
      <w:numFmt w:val="bullet"/>
      <w:lvlText w:val="•"/>
      <w:lvlJc w:val="left"/>
      <w:pPr>
        <w:ind w:left="1440" w:hanging="360"/>
      </w:pPr>
      <w:rPr>
        <w:rFonts w:ascii="Arial" w:eastAsiaTheme="minorEastAsia" w:hAnsi="Arial" w:cs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EA308BE"/>
    <w:multiLevelType w:val="hybridMultilevel"/>
    <w:tmpl w:val="3692058E"/>
    <w:lvl w:ilvl="0" w:tplc="FC6E93A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FCA4258"/>
    <w:multiLevelType w:val="hybridMultilevel"/>
    <w:tmpl w:val="F00ED9B6"/>
    <w:lvl w:ilvl="0" w:tplc="FC6E93A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79704BA"/>
    <w:multiLevelType w:val="hybridMultilevel"/>
    <w:tmpl w:val="072EC224"/>
    <w:lvl w:ilvl="0" w:tplc="92F8BF2C"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79F3C11"/>
    <w:multiLevelType w:val="hybridMultilevel"/>
    <w:tmpl w:val="1DE08EB6"/>
    <w:lvl w:ilvl="0" w:tplc="FC6E93A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B271F17"/>
    <w:multiLevelType w:val="hybridMultilevel"/>
    <w:tmpl w:val="F5A2E74E"/>
    <w:lvl w:ilvl="0" w:tplc="92F8BF2C"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F980AD5"/>
    <w:multiLevelType w:val="hybridMultilevel"/>
    <w:tmpl w:val="6F348034"/>
    <w:lvl w:ilvl="0" w:tplc="A100134A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  <w:color w:val="auto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5850FE"/>
    <w:multiLevelType w:val="hybridMultilevel"/>
    <w:tmpl w:val="C37AD0DA"/>
    <w:lvl w:ilvl="0" w:tplc="FC6E93A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8402252"/>
    <w:multiLevelType w:val="hybridMultilevel"/>
    <w:tmpl w:val="6174321E"/>
    <w:lvl w:ilvl="0" w:tplc="6C64DB48">
      <w:numFmt w:val="bullet"/>
      <w:lvlText w:val="–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CD83964">
      <w:numFmt w:val="bullet"/>
      <w:lvlText w:val="•"/>
      <w:lvlJc w:val="left"/>
      <w:pPr>
        <w:ind w:left="1440" w:hanging="360"/>
      </w:pPr>
      <w:rPr>
        <w:rFonts w:ascii="Arial" w:eastAsiaTheme="minorEastAsia" w:hAnsi="Arial" w:cs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8944476"/>
    <w:multiLevelType w:val="hybridMultilevel"/>
    <w:tmpl w:val="AB9E6144"/>
    <w:lvl w:ilvl="0" w:tplc="92F8BF2C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C80C2EBE">
      <w:numFmt w:val="bullet"/>
      <w:lvlText w:val="–"/>
      <w:lvlJc w:val="left"/>
      <w:pPr>
        <w:ind w:left="1440" w:hanging="360"/>
      </w:pPr>
      <w:rPr>
        <w:rFonts w:ascii="Arial" w:eastAsiaTheme="minorEastAsia" w:hAnsi="Arial" w:cs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A4D5531"/>
    <w:multiLevelType w:val="hybridMultilevel"/>
    <w:tmpl w:val="E028DBEA"/>
    <w:lvl w:ilvl="0" w:tplc="FC6E93A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BBD0DE3"/>
    <w:multiLevelType w:val="hybridMultilevel"/>
    <w:tmpl w:val="EA3C9178"/>
    <w:lvl w:ilvl="0" w:tplc="6C64DB48">
      <w:numFmt w:val="bullet"/>
      <w:lvlText w:val="–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29340FE0">
      <w:numFmt w:val="bullet"/>
      <w:lvlText w:val="•"/>
      <w:lvlJc w:val="left"/>
      <w:pPr>
        <w:ind w:left="1440" w:hanging="360"/>
      </w:pPr>
      <w:rPr>
        <w:rFonts w:ascii="Arial" w:eastAsiaTheme="minorEastAsia" w:hAnsi="Arial" w:cs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D6D4F4E"/>
    <w:multiLevelType w:val="hybridMultilevel"/>
    <w:tmpl w:val="5BECF168"/>
    <w:lvl w:ilvl="0" w:tplc="92F8BF2C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46F1D9F"/>
    <w:multiLevelType w:val="hybridMultilevel"/>
    <w:tmpl w:val="45148C90"/>
    <w:lvl w:ilvl="0" w:tplc="FC6E93A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4C501D9"/>
    <w:multiLevelType w:val="hybridMultilevel"/>
    <w:tmpl w:val="30685186"/>
    <w:lvl w:ilvl="0" w:tplc="FC6E93A2">
      <w:numFmt w:val="bullet"/>
      <w:lvlText w:val="-"/>
      <w:lvlJc w:val="left"/>
      <w:pPr>
        <w:ind w:left="644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4" w15:restartNumberingAfterBreak="0">
    <w:nsid w:val="7DD51E03"/>
    <w:multiLevelType w:val="hybridMultilevel"/>
    <w:tmpl w:val="25CC719A"/>
    <w:lvl w:ilvl="0" w:tplc="92F8BF2C"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7EFC4C54"/>
    <w:multiLevelType w:val="hybridMultilevel"/>
    <w:tmpl w:val="392845EC"/>
    <w:lvl w:ilvl="0" w:tplc="FC6E93A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FE368F2"/>
    <w:multiLevelType w:val="hybridMultilevel"/>
    <w:tmpl w:val="4A1EB18E"/>
    <w:lvl w:ilvl="0" w:tplc="6C64DB48">
      <w:numFmt w:val="bullet"/>
      <w:lvlText w:val="–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30"/>
  </w:num>
  <w:num w:numId="3">
    <w:abstractNumId w:val="9"/>
  </w:num>
  <w:num w:numId="4">
    <w:abstractNumId w:val="5"/>
  </w:num>
  <w:num w:numId="5">
    <w:abstractNumId w:val="34"/>
  </w:num>
  <w:num w:numId="6">
    <w:abstractNumId w:val="8"/>
  </w:num>
  <w:num w:numId="7">
    <w:abstractNumId w:val="19"/>
  </w:num>
  <w:num w:numId="8">
    <w:abstractNumId w:val="22"/>
  </w:num>
  <w:num w:numId="9">
    <w:abstractNumId w:val="27"/>
  </w:num>
  <w:num w:numId="10">
    <w:abstractNumId w:val="10"/>
  </w:num>
  <w:num w:numId="11">
    <w:abstractNumId w:val="36"/>
  </w:num>
  <w:num w:numId="12">
    <w:abstractNumId w:val="28"/>
  </w:num>
  <w:num w:numId="13">
    <w:abstractNumId w:val="1"/>
  </w:num>
  <w:num w:numId="14">
    <w:abstractNumId w:val="4"/>
  </w:num>
  <w:num w:numId="15">
    <w:abstractNumId w:val="31"/>
  </w:num>
  <w:num w:numId="16">
    <w:abstractNumId w:val="3"/>
  </w:num>
  <w:num w:numId="17">
    <w:abstractNumId w:val="6"/>
  </w:num>
  <w:num w:numId="18">
    <w:abstractNumId w:val="17"/>
  </w:num>
  <w:num w:numId="19">
    <w:abstractNumId w:val="26"/>
  </w:num>
  <w:num w:numId="20">
    <w:abstractNumId w:val="18"/>
  </w:num>
  <w:num w:numId="21">
    <w:abstractNumId w:val="7"/>
  </w:num>
  <w:num w:numId="22">
    <w:abstractNumId w:val="23"/>
  </w:num>
  <w:num w:numId="23">
    <w:abstractNumId w:val="11"/>
  </w:num>
  <w:num w:numId="24">
    <w:abstractNumId w:val="25"/>
  </w:num>
  <w:num w:numId="25">
    <w:abstractNumId w:val="29"/>
  </w:num>
  <w:num w:numId="26">
    <w:abstractNumId w:val="21"/>
  </w:num>
  <w:num w:numId="27">
    <w:abstractNumId w:val="20"/>
  </w:num>
  <w:num w:numId="28">
    <w:abstractNumId w:val="33"/>
  </w:num>
  <w:num w:numId="29">
    <w:abstractNumId w:val="32"/>
  </w:num>
  <w:num w:numId="30">
    <w:abstractNumId w:val="12"/>
  </w:num>
  <w:num w:numId="31">
    <w:abstractNumId w:val="14"/>
  </w:num>
  <w:num w:numId="32">
    <w:abstractNumId w:val="13"/>
  </w:num>
  <w:num w:numId="33">
    <w:abstractNumId w:val="35"/>
  </w:num>
  <w:num w:numId="34">
    <w:abstractNumId w:val="16"/>
  </w:num>
  <w:num w:numId="35">
    <w:abstractNumId w:val="0"/>
  </w:num>
  <w:num w:numId="36">
    <w:abstractNumId w:val="2"/>
  </w:num>
  <w:num w:numId="3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32769" fill="f" fillcolor="white" stroke="f">
      <v:fill color="white" on="f"/>
      <v:stroke on="f"/>
      <o:colormru v:ext="edit" colors="#901a2a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29D7"/>
    <w:rsid w:val="000067F0"/>
    <w:rsid w:val="00014642"/>
    <w:rsid w:val="0002455A"/>
    <w:rsid w:val="00026311"/>
    <w:rsid w:val="000276CF"/>
    <w:rsid w:val="00036F23"/>
    <w:rsid w:val="00052CEF"/>
    <w:rsid w:val="000558FB"/>
    <w:rsid w:val="00064D68"/>
    <w:rsid w:val="000807B8"/>
    <w:rsid w:val="0009510E"/>
    <w:rsid w:val="000A1C63"/>
    <w:rsid w:val="000B23DE"/>
    <w:rsid w:val="000C1771"/>
    <w:rsid w:val="000C546A"/>
    <w:rsid w:val="000C64AA"/>
    <w:rsid w:val="000D3DD3"/>
    <w:rsid w:val="000D6916"/>
    <w:rsid w:val="000D7C95"/>
    <w:rsid w:val="00100B13"/>
    <w:rsid w:val="00105C5D"/>
    <w:rsid w:val="00106B51"/>
    <w:rsid w:val="00117F3A"/>
    <w:rsid w:val="0012657A"/>
    <w:rsid w:val="00131C1E"/>
    <w:rsid w:val="00175F8C"/>
    <w:rsid w:val="001900B9"/>
    <w:rsid w:val="001976B0"/>
    <w:rsid w:val="001A70E8"/>
    <w:rsid w:val="001B6C4A"/>
    <w:rsid w:val="001B6F95"/>
    <w:rsid w:val="001C6DC5"/>
    <w:rsid w:val="001C7315"/>
    <w:rsid w:val="001E341D"/>
    <w:rsid w:val="001E3511"/>
    <w:rsid w:val="001E48D5"/>
    <w:rsid w:val="001E579C"/>
    <w:rsid w:val="001F5D97"/>
    <w:rsid w:val="002119EB"/>
    <w:rsid w:val="00223165"/>
    <w:rsid w:val="0022333F"/>
    <w:rsid w:val="00241B9C"/>
    <w:rsid w:val="00244DC0"/>
    <w:rsid w:val="002471EF"/>
    <w:rsid w:val="00253E2B"/>
    <w:rsid w:val="00257953"/>
    <w:rsid w:val="00266846"/>
    <w:rsid w:val="002929BF"/>
    <w:rsid w:val="00292DE3"/>
    <w:rsid w:val="002A10AD"/>
    <w:rsid w:val="002C0B7F"/>
    <w:rsid w:val="002C2628"/>
    <w:rsid w:val="002C3E05"/>
    <w:rsid w:val="002C687D"/>
    <w:rsid w:val="002D762E"/>
    <w:rsid w:val="002E5506"/>
    <w:rsid w:val="002E5E28"/>
    <w:rsid w:val="002E6290"/>
    <w:rsid w:val="002F3E0E"/>
    <w:rsid w:val="002F7B30"/>
    <w:rsid w:val="003028B0"/>
    <w:rsid w:val="003247ED"/>
    <w:rsid w:val="003424BB"/>
    <w:rsid w:val="003461AE"/>
    <w:rsid w:val="00362C18"/>
    <w:rsid w:val="00367A01"/>
    <w:rsid w:val="003735C9"/>
    <w:rsid w:val="003742EB"/>
    <w:rsid w:val="00377E83"/>
    <w:rsid w:val="003819D6"/>
    <w:rsid w:val="003821AC"/>
    <w:rsid w:val="0038228D"/>
    <w:rsid w:val="00394ACD"/>
    <w:rsid w:val="00394C7F"/>
    <w:rsid w:val="003A73E3"/>
    <w:rsid w:val="003B4B1F"/>
    <w:rsid w:val="003B5F49"/>
    <w:rsid w:val="003C469C"/>
    <w:rsid w:val="003C55FA"/>
    <w:rsid w:val="003E23B9"/>
    <w:rsid w:val="003F1720"/>
    <w:rsid w:val="003F5C1A"/>
    <w:rsid w:val="00400AB8"/>
    <w:rsid w:val="00401079"/>
    <w:rsid w:val="00402958"/>
    <w:rsid w:val="004163C2"/>
    <w:rsid w:val="00426741"/>
    <w:rsid w:val="00427FA1"/>
    <w:rsid w:val="00432EDB"/>
    <w:rsid w:val="00435F6C"/>
    <w:rsid w:val="00436BCA"/>
    <w:rsid w:val="00447DCE"/>
    <w:rsid w:val="00460861"/>
    <w:rsid w:val="00471A89"/>
    <w:rsid w:val="0047421F"/>
    <w:rsid w:val="00481046"/>
    <w:rsid w:val="004869B2"/>
    <w:rsid w:val="00495408"/>
    <w:rsid w:val="004A4DA9"/>
    <w:rsid w:val="004A4EE0"/>
    <w:rsid w:val="004B11B5"/>
    <w:rsid w:val="004B43D3"/>
    <w:rsid w:val="004C0238"/>
    <w:rsid w:val="004C282D"/>
    <w:rsid w:val="004C41EF"/>
    <w:rsid w:val="004C6957"/>
    <w:rsid w:val="004D3498"/>
    <w:rsid w:val="004E24CA"/>
    <w:rsid w:val="004E6CB3"/>
    <w:rsid w:val="00511BCC"/>
    <w:rsid w:val="0052413F"/>
    <w:rsid w:val="005379AF"/>
    <w:rsid w:val="00542378"/>
    <w:rsid w:val="005629D7"/>
    <w:rsid w:val="0059742E"/>
    <w:rsid w:val="005B1F04"/>
    <w:rsid w:val="005B3D1C"/>
    <w:rsid w:val="005C6607"/>
    <w:rsid w:val="005D448B"/>
    <w:rsid w:val="005D58D2"/>
    <w:rsid w:val="005E46EB"/>
    <w:rsid w:val="005E7619"/>
    <w:rsid w:val="005F0EAE"/>
    <w:rsid w:val="005F527E"/>
    <w:rsid w:val="00600CC7"/>
    <w:rsid w:val="006021D0"/>
    <w:rsid w:val="00611C7C"/>
    <w:rsid w:val="00614192"/>
    <w:rsid w:val="00616D44"/>
    <w:rsid w:val="00617EDC"/>
    <w:rsid w:val="00632F8C"/>
    <w:rsid w:val="00633332"/>
    <w:rsid w:val="006334FC"/>
    <w:rsid w:val="006374AF"/>
    <w:rsid w:val="00644372"/>
    <w:rsid w:val="006511EA"/>
    <w:rsid w:val="00656E78"/>
    <w:rsid w:val="00665E47"/>
    <w:rsid w:val="00666542"/>
    <w:rsid w:val="00666756"/>
    <w:rsid w:val="0067099C"/>
    <w:rsid w:val="0068444E"/>
    <w:rsid w:val="006852D1"/>
    <w:rsid w:val="00686C62"/>
    <w:rsid w:val="00695AE1"/>
    <w:rsid w:val="00696FEC"/>
    <w:rsid w:val="006B40BF"/>
    <w:rsid w:val="006B4869"/>
    <w:rsid w:val="006B4EA1"/>
    <w:rsid w:val="006C4E53"/>
    <w:rsid w:val="006D0771"/>
    <w:rsid w:val="006D51D0"/>
    <w:rsid w:val="006D63FC"/>
    <w:rsid w:val="007115C1"/>
    <w:rsid w:val="0071184F"/>
    <w:rsid w:val="0071693E"/>
    <w:rsid w:val="0072588B"/>
    <w:rsid w:val="0072737B"/>
    <w:rsid w:val="007307D7"/>
    <w:rsid w:val="00752D78"/>
    <w:rsid w:val="00773F67"/>
    <w:rsid w:val="007844ED"/>
    <w:rsid w:val="00794C56"/>
    <w:rsid w:val="00795952"/>
    <w:rsid w:val="007B1CF5"/>
    <w:rsid w:val="007B433E"/>
    <w:rsid w:val="007C235F"/>
    <w:rsid w:val="007F4FFD"/>
    <w:rsid w:val="007F6F74"/>
    <w:rsid w:val="00805644"/>
    <w:rsid w:val="00806008"/>
    <w:rsid w:val="008073EB"/>
    <w:rsid w:val="0081184D"/>
    <w:rsid w:val="00815857"/>
    <w:rsid w:val="008163CE"/>
    <w:rsid w:val="00816A14"/>
    <w:rsid w:val="00834A5B"/>
    <w:rsid w:val="00836044"/>
    <w:rsid w:val="0084033D"/>
    <w:rsid w:val="00867189"/>
    <w:rsid w:val="00871B05"/>
    <w:rsid w:val="00876280"/>
    <w:rsid w:val="00885321"/>
    <w:rsid w:val="00892266"/>
    <w:rsid w:val="00892F68"/>
    <w:rsid w:val="0089638F"/>
    <w:rsid w:val="008A06A1"/>
    <w:rsid w:val="008A1F2A"/>
    <w:rsid w:val="008A32B1"/>
    <w:rsid w:val="008B20B5"/>
    <w:rsid w:val="008B290A"/>
    <w:rsid w:val="008C7D3D"/>
    <w:rsid w:val="008E2CA6"/>
    <w:rsid w:val="008E33CB"/>
    <w:rsid w:val="008E6EBB"/>
    <w:rsid w:val="008F440F"/>
    <w:rsid w:val="00935094"/>
    <w:rsid w:val="00944460"/>
    <w:rsid w:val="0094580D"/>
    <w:rsid w:val="00950E53"/>
    <w:rsid w:val="00952CC7"/>
    <w:rsid w:val="00963FBD"/>
    <w:rsid w:val="00970B27"/>
    <w:rsid w:val="0097120A"/>
    <w:rsid w:val="009734E3"/>
    <w:rsid w:val="009761DF"/>
    <w:rsid w:val="00977195"/>
    <w:rsid w:val="00993233"/>
    <w:rsid w:val="009A3EB4"/>
    <w:rsid w:val="009A5534"/>
    <w:rsid w:val="009B52D6"/>
    <w:rsid w:val="009B6D41"/>
    <w:rsid w:val="009D50E4"/>
    <w:rsid w:val="009E15A9"/>
    <w:rsid w:val="009E2664"/>
    <w:rsid w:val="009E4681"/>
    <w:rsid w:val="009E67C0"/>
    <w:rsid w:val="009F5ECC"/>
    <w:rsid w:val="00A0401C"/>
    <w:rsid w:val="00A05C46"/>
    <w:rsid w:val="00A06049"/>
    <w:rsid w:val="00A505EA"/>
    <w:rsid w:val="00A53C28"/>
    <w:rsid w:val="00A5479C"/>
    <w:rsid w:val="00A5655F"/>
    <w:rsid w:val="00A608C9"/>
    <w:rsid w:val="00A60CDB"/>
    <w:rsid w:val="00A61091"/>
    <w:rsid w:val="00A61D8B"/>
    <w:rsid w:val="00A74AB7"/>
    <w:rsid w:val="00A75BAF"/>
    <w:rsid w:val="00A83010"/>
    <w:rsid w:val="00A84522"/>
    <w:rsid w:val="00A92F2F"/>
    <w:rsid w:val="00A975C8"/>
    <w:rsid w:val="00AA6105"/>
    <w:rsid w:val="00AB2DF5"/>
    <w:rsid w:val="00AC338E"/>
    <w:rsid w:val="00AC5DC5"/>
    <w:rsid w:val="00AC7450"/>
    <w:rsid w:val="00AD04E0"/>
    <w:rsid w:val="00AD070E"/>
    <w:rsid w:val="00AD3B4C"/>
    <w:rsid w:val="00AF5C74"/>
    <w:rsid w:val="00B14AEA"/>
    <w:rsid w:val="00B16939"/>
    <w:rsid w:val="00B201DC"/>
    <w:rsid w:val="00B23521"/>
    <w:rsid w:val="00B27973"/>
    <w:rsid w:val="00B305AE"/>
    <w:rsid w:val="00B373BB"/>
    <w:rsid w:val="00B60100"/>
    <w:rsid w:val="00B76552"/>
    <w:rsid w:val="00B81793"/>
    <w:rsid w:val="00B8624D"/>
    <w:rsid w:val="00BA2658"/>
    <w:rsid w:val="00BD2F42"/>
    <w:rsid w:val="00BD3A27"/>
    <w:rsid w:val="00BD53EB"/>
    <w:rsid w:val="00BD7F08"/>
    <w:rsid w:val="00BE7FD1"/>
    <w:rsid w:val="00C01636"/>
    <w:rsid w:val="00C16A24"/>
    <w:rsid w:val="00C17439"/>
    <w:rsid w:val="00C22881"/>
    <w:rsid w:val="00C310C5"/>
    <w:rsid w:val="00C47E5A"/>
    <w:rsid w:val="00C60F66"/>
    <w:rsid w:val="00C74FE7"/>
    <w:rsid w:val="00C80B68"/>
    <w:rsid w:val="00C8770A"/>
    <w:rsid w:val="00C93C88"/>
    <w:rsid w:val="00CB0597"/>
    <w:rsid w:val="00CB0D38"/>
    <w:rsid w:val="00CB25D4"/>
    <w:rsid w:val="00CB48B9"/>
    <w:rsid w:val="00CB4FF3"/>
    <w:rsid w:val="00CC3543"/>
    <w:rsid w:val="00CC7387"/>
    <w:rsid w:val="00CC7C27"/>
    <w:rsid w:val="00CD0D24"/>
    <w:rsid w:val="00CD5A65"/>
    <w:rsid w:val="00CD644F"/>
    <w:rsid w:val="00CE1453"/>
    <w:rsid w:val="00CE66A9"/>
    <w:rsid w:val="00D1013F"/>
    <w:rsid w:val="00D10BD8"/>
    <w:rsid w:val="00D10D77"/>
    <w:rsid w:val="00D14E82"/>
    <w:rsid w:val="00D17375"/>
    <w:rsid w:val="00D232DB"/>
    <w:rsid w:val="00D308EC"/>
    <w:rsid w:val="00D318BF"/>
    <w:rsid w:val="00D45F0D"/>
    <w:rsid w:val="00D50333"/>
    <w:rsid w:val="00D654F2"/>
    <w:rsid w:val="00D73076"/>
    <w:rsid w:val="00D76E51"/>
    <w:rsid w:val="00D82907"/>
    <w:rsid w:val="00D90792"/>
    <w:rsid w:val="00D94404"/>
    <w:rsid w:val="00DB4A5C"/>
    <w:rsid w:val="00DD49A1"/>
    <w:rsid w:val="00DD6452"/>
    <w:rsid w:val="00DE0823"/>
    <w:rsid w:val="00DF6554"/>
    <w:rsid w:val="00E01152"/>
    <w:rsid w:val="00E075C0"/>
    <w:rsid w:val="00E12008"/>
    <w:rsid w:val="00E1312D"/>
    <w:rsid w:val="00E34700"/>
    <w:rsid w:val="00E3756C"/>
    <w:rsid w:val="00E425AA"/>
    <w:rsid w:val="00E448AD"/>
    <w:rsid w:val="00E45A8D"/>
    <w:rsid w:val="00E50619"/>
    <w:rsid w:val="00E56FEB"/>
    <w:rsid w:val="00E622F2"/>
    <w:rsid w:val="00E70C41"/>
    <w:rsid w:val="00E70CDC"/>
    <w:rsid w:val="00E716A3"/>
    <w:rsid w:val="00E73993"/>
    <w:rsid w:val="00E75616"/>
    <w:rsid w:val="00E77852"/>
    <w:rsid w:val="00E77F4B"/>
    <w:rsid w:val="00E81E2C"/>
    <w:rsid w:val="00EA4732"/>
    <w:rsid w:val="00EA49B9"/>
    <w:rsid w:val="00EB373A"/>
    <w:rsid w:val="00EB390F"/>
    <w:rsid w:val="00EB4924"/>
    <w:rsid w:val="00EB5C00"/>
    <w:rsid w:val="00EB7B96"/>
    <w:rsid w:val="00EC019E"/>
    <w:rsid w:val="00EC3BEA"/>
    <w:rsid w:val="00EC457C"/>
    <w:rsid w:val="00EC4A75"/>
    <w:rsid w:val="00EC6582"/>
    <w:rsid w:val="00EE0829"/>
    <w:rsid w:val="00EE36F9"/>
    <w:rsid w:val="00EE64A6"/>
    <w:rsid w:val="00F00486"/>
    <w:rsid w:val="00F03E50"/>
    <w:rsid w:val="00F058BF"/>
    <w:rsid w:val="00F05E96"/>
    <w:rsid w:val="00F065E5"/>
    <w:rsid w:val="00F11A83"/>
    <w:rsid w:val="00F129AD"/>
    <w:rsid w:val="00F16486"/>
    <w:rsid w:val="00F35E2E"/>
    <w:rsid w:val="00F43EF7"/>
    <w:rsid w:val="00F51C94"/>
    <w:rsid w:val="00F60FB9"/>
    <w:rsid w:val="00F612D7"/>
    <w:rsid w:val="00F62BF4"/>
    <w:rsid w:val="00F919D3"/>
    <w:rsid w:val="00F936A4"/>
    <w:rsid w:val="00FA2801"/>
    <w:rsid w:val="00FB423F"/>
    <w:rsid w:val="00FB4D52"/>
    <w:rsid w:val="00FC4A42"/>
    <w:rsid w:val="00FD252A"/>
    <w:rsid w:val="00FD5F30"/>
    <w:rsid w:val="00FE3568"/>
    <w:rsid w:val="00FF58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2769" fill="f" fillcolor="white" stroke="f">
      <v:fill color="white" on="f"/>
      <v:stroke on="f"/>
      <o:colormru v:ext="edit" colors="#901a2a"/>
    </o:shapedefaults>
    <o:shapelayout v:ext="edit">
      <o:idmap v:ext="edit" data="1"/>
    </o:shapelayout>
  </w:shapeDefaults>
  <w:decimalSymbol w:val=","/>
  <w:listSeparator w:val=";"/>
  <w14:docId w14:val="090E2936"/>
  <w15:docId w15:val="{93D2AE8D-A909-43B1-A204-8F7B7C1407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AC5DC5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629D7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629D7"/>
    <w:rPr>
      <w:rFonts w:ascii="Lucida Grande" w:hAnsi="Lucida Grande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0C64A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0C64AA"/>
  </w:style>
  <w:style w:type="paragraph" w:styleId="Fuzeile">
    <w:name w:val="footer"/>
    <w:basedOn w:val="Standard"/>
    <w:link w:val="FuzeileZchn"/>
    <w:uiPriority w:val="99"/>
    <w:unhideWhenUsed/>
    <w:rsid w:val="000C64A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C64AA"/>
  </w:style>
  <w:style w:type="character" w:styleId="Seitenzahl">
    <w:name w:val="page number"/>
    <w:basedOn w:val="Absatz-Standardschriftart"/>
    <w:uiPriority w:val="99"/>
    <w:semiHidden/>
    <w:unhideWhenUsed/>
    <w:rsid w:val="002C0B7F"/>
  </w:style>
  <w:style w:type="character" w:styleId="Hyperlink">
    <w:name w:val="Hyperlink"/>
    <w:basedOn w:val="Absatz-Standardschriftart"/>
    <w:uiPriority w:val="99"/>
    <w:unhideWhenUsed/>
    <w:rsid w:val="004C0238"/>
    <w:rPr>
      <w:color w:val="0000FF" w:themeColor="hyperlink"/>
      <w:u w:val="single"/>
    </w:rPr>
  </w:style>
  <w:style w:type="table" w:styleId="Tabellenraster">
    <w:name w:val="Table Grid"/>
    <w:basedOn w:val="NormaleTabelle"/>
    <w:uiPriority w:val="59"/>
    <w:rsid w:val="0008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0807B8"/>
    <w:pPr>
      <w:autoSpaceDE w:val="0"/>
      <w:autoSpaceDN w:val="0"/>
      <w:adjustRightInd w:val="0"/>
    </w:pPr>
    <w:rPr>
      <w:rFonts w:ascii="Arial" w:hAnsi="Arial" w:cs="Arial"/>
      <w:color w:val="000000"/>
    </w:rPr>
  </w:style>
  <w:style w:type="paragraph" w:styleId="Listenabsatz">
    <w:name w:val="List Paragraph"/>
    <w:basedOn w:val="Standard"/>
    <w:uiPriority w:val="34"/>
    <w:qFormat/>
    <w:rsid w:val="0094580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bass.schul-welt.de/pdf/12691.pdf?20200806071147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9F4DCFF-FFE8-4164-92B5-7A2F4B79E6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22</Pages>
  <Words>1929</Words>
  <Characters>12156</Characters>
  <Application>Microsoft Office Word</Application>
  <DocSecurity>0</DocSecurity>
  <Lines>101</Lines>
  <Paragraphs>28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Hoch Vier GmbH</Company>
  <LinksUpToDate>false</LinksUpToDate>
  <CharactersWithSpaces>14057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Julia Weismantel</dc:creator>
  <cp:lastModifiedBy>C.C.Buchner Verlag</cp:lastModifiedBy>
  <cp:revision>47</cp:revision>
  <cp:lastPrinted>2021-09-29T12:38:00Z</cp:lastPrinted>
  <dcterms:created xsi:type="dcterms:W3CDTF">2021-09-23T08:18:00Z</dcterms:created>
  <dcterms:modified xsi:type="dcterms:W3CDTF">2021-09-29T12:38:00Z</dcterms:modified>
</cp:coreProperties>
</file>